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A9B40" w14:textId="77777777" w:rsidR="00A56780" w:rsidRDefault="00000000" w:rsidP="00A826F2">
      <w:pPr>
        <w:jc w:val="center"/>
        <w:rPr>
          <w:b/>
          <w:bCs/>
        </w:rPr>
      </w:pPr>
      <w:r>
        <w:rPr>
          <w:b/>
          <w:bCs/>
        </w:rPr>
        <w:t>CHARDHAM YATRA (EX – HARIDWAR)</w:t>
      </w:r>
    </w:p>
    <w:p w14:paraId="1872ACE9" w14:textId="77777777" w:rsidR="00A56780" w:rsidRDefault="00000000" w:rsidP="00A826F2">
      <w:pPr>
        <w:jc w:val="center"/>
        <w:rPr>
          <w:b/>
          <w:bCs/>
        </w:rPr>
      </w:pPr>
      <w:r>
        <w:rPr>
          <w:b/>
          <w:bCs/>
        </w:rPr>
        <w:t>09 Nights / 10 Days</w:t>
      </w:r>
    </w:p>
    <w:p w14:paraId="026030A4" w14:textId="77777777" w:rsidR="00A56780" w:rsidRDefault="00000000" w:rsidP="00A826F2">
      <w:pPr>
        <w:jc w:val="center"/>
        <w:rPr>
          <w:b/>
          <w:bCs/>
        </w:rPr>
      </w:pPr>
      <w:r>
        <w:rPr>
          <w:b/>
          <w:bCs/>
        </w:rPr>
        <w:t xml:space="preserve">JAI BABA </w:t>
      </w:r>
      <w:proofErr w:type="gramStart"/>
      <w:r>
        <w:rPr>
          <w:b/>
          <w:bCs/>
        </w:rPr>
        <w:t>KEDARNATH !!</w:t>
      </w:r>
      <w:proofErr w:type="gramEnd"/>
    </w:p>
    <w:p w14:paraId="3F36B212" w14:textId="77777777" w:rsidR="00A56780" w:rsidRDefault="00000000" w:rsidP="00A826F2">
      <w:r>
        <w:rPr>
          <w:b/>
          <w:bCs/>
        </w:rPr>
        <w:t>Duration:</w:t>
      </w:r>
      <w:r>
        <w:t xml:space="preserve"> 09 Nights / 10 Days</w:t>
      </w:r>
      <w:r>
        <w:br/>
      </w:r>
      <w:r>
        <w:rPr>
          <w:b/>
          <w:bCs/>
        </w:rPr>
        <w:t>Departure Point:</w:t>
      </w:r>
      <w:r>
        <w:t xml:space="preserve"> Haridwar / Rishikesh (Ex-Haridwar)</w:t>
      </w:r>
      <w:r>
        <w:br/>
      </w:r>
      <w:r>
        <w:rPr>
          <w:b/>
          <w:bCs/>
        </w:rPr>
        <w:t>Route:</w:t>
      </w:r>
      <w:r>
        <w:t xml:space="preserve"> Haridwar → Barkot → Yamunotri → Uttarkashi / Harsil → Gangotri → Guptkashi / Sitapur → Kedarnath → Govindghat / Pipalkoti / Badrinath → Rudraprayag → Rishikesh → Haridwar</w:t>
      </w:r>
      <w:r>
        <w:br/>
      </w:r>
      <w:r>
        <w:rPr>
          <w:b/>
          <w:bCs/>
        </w:rPr>
        <w:t>Stay Type:</w:t>
      </w:r>
      <w:r>
        <w:t xml:space="preserve"> Hotels / Camps / Guesthouses (Sharing &amp; Dormitory in Kedarnath)</w:t>
      </w:r>
      <w:r>
        <w:br/>
      </w:r>
      <w:r>
        <w:rPr>
          <w:b/>
          <w:bCs/>
        </w:rPr>
        <w:t>Meals:</w:t>
      </w:r>
      <w:r>
        <w:t xml:space="preserve"> Breakfast &amp; Dinner</w:t>
      </w:r>
      <w:r>
        <w:br/>
      </w:r>
      <w:r>
        <w:rPr>
          <w:noProof/>
        </w:rPr>
        <mc:AlternateContent>
          <mc:Choice Requires="wps">
            <w:drawing>
              <wp:anchor distT="0" distB="0" distL="114300" distR="114300" simplePos="0" relativeHeight="251658240" behindDoc="0" locked="0" layoutInCell="1" hidden="0" allowOverlap="1" wp14:anchorId="4628537E" wp14:editId="1417E2FD">
                <wp:simplePos x="0" y="0"/>
                <wp:positionH relativeFrom="column">
                  <wp:posOffset>-9830</wp:posOffset>
                </wp:positionH>
                <wp:positionV relativeFrom="paragraph">
                  <wp:posOffset>1468622</wp:posOffset>
                </wp:positionV>
                <wp:extent cx="0" cy="28575"/>
                <wp:effectExtent l="0" t="0" r="0" b="0"/>
                <wp:wrapNone/>
                <wp:docPr id="24" name="Straight Arrow Connector 24"/>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-9830</wp:posOffset>
                </wp:positionH>
                <wp:positionV relativeFrom="paragraph">
                  <wp:posOffset>1468622</wp:posOffset>
                </wp:positionV>
                <wp:extent cx="0" cy="28575"/>
                <wp:effectExtent b="0" l="0" r="0" t="0"/>
                <wp:wrapNone/>
                <wp:docPr id="24"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305A3E5D" w14:textId="77777777" w:rsidR="00A56780" w:rsidRDefault="00000000" w:rsidP="00A826F2">
      <w:pPr>
        <w:rPr>
          <w:b/>
          <w:bCs/>
        </w:rPr>
      </w:pPr>
      <w:r>
        <w:rPr>
          <w:b/>
          <w:bCs/>
        </w:rPr>
        <w:t>Overview</w:t>
      </w:r>
    </w:p>
    <w:p w14:paraId="1117321B" w14:textId="77777777" w:rsidR="00A56780" w:rsidRDefault="00000000" w:rsidP="00A826F2">
      <w:r>
        <w:t xml:space="preserve">The </w:t>
      </w:r>
      <w:r>
        <w:rPr>
          <w:b/>
          <w:bCs/>
        </w:rPr>
        <w:t>Chardham Yatra</w:t>
      </w:r>
      <w:r>
        <w:t xml:space="preserve"> of Uttarakhand is one of the most sacred pilgrimages in Hinduism, encompassing the four divine abodes of </w:t>
      </w:r>
      <w:r>
        <w:rPr>
          <w:b/>
          <w:bCs/>
        </w:rPr>
        <w:t>Yamunotri, Gangotri, Kedarnath, and Badrinath.</w:t>
      </w:r>
      <w:r>
        <w:t xml:space="preserve"> It is believed that completing this yatra washes away all sins and leads to Moksha (liberation).</w:t>
      </w:r>
    </w:p>
    <w:p w14:paraId="41E9F1C0" w14:textId="77777777" w:rsidR="00A56780" w:rsidRDefault="00000000" w:rsidP="00A826F2">
      <w:r>
        <w:t xml:space="preserve">This 10-day journey from </w:t>
      </w:r>
      <w:r>
        <w:rPr>
          <w:b/>
          <w:bCs/>
        </w:rPr>
        <w:t>Haridwar</w:t>
      </w:r>
      <w:r>
        <w:t xml:space="preserve">, the gateway to the gods, takes you through the majestic Garhwal Himalayas — where every curve reveals rivers, waterfalls, temples, and mythological tales. From taking the holy dip in the </w:t>
      </w:r>
      <w:r>
        <w:rPr>
          <w:b/>
          <w:bCs/>
        </w:rPr>
        <w:t>Yamuna Kund</w:t>
      </w:r>
      <w:r>
        <w:t xml:space="preserve"> to bowing before </w:t>
      </w:r>
      <w:r>
        <w:rPr>
          <w:b/>
          <w:bCs/>
        </w:rPr>
        <w:t>Lord Kedarnath Ji</w:t>
      </w:r>
      <w:r>
        <w:t xml:space="preserve"> and </w:t>
      </w:r>
      <w:r>
        <w:rPr>
          <w:b/>
          <w:bCs/>
        </w:rPr>
        <w:t>Lord Badri Vishal</w:t>
      </w:r>
      <w:r>
        <w:t>, this yatra connects the body, mind, and soul to divinity.</w:t>
      </w:r>
    </w:p>
    <w:p w14:paraId="46EC3894" w14:textId="77777777" w:rsidR="00A56780" w:rsidRDefault="00000000" w:rsidP="00A826F2">
      <w:r>
        <w:rPr>
          <w:noProof/>
        </w:rPr>
        <mc:AlternateContent>
          <mc:Choice Requires="wps">
            <w:drawing>
              <wp:anchor distT="0" distB="0" distL="114300" distR="114300" simplePos="0" relativeHeight="251659264" behindDoc="0" locked="0" layoutInCell="1" hidden="0" allowOverlap="1" wp14:anchorId="736BD20F" wp14:editId="0A66749A">
                <wp:simplePos x="0" y="0"/>
                <wp:positionH relativeFrom="column">
                  <wp:posOffset>1</wp:posOffset>
                </wp:positionH>
                <wp:positionV relativeFrom="paragraph">
                  <wp:posOffset>-2221</wp:posOffset>
                </wp:positionV>
                <wp:extent cx="0" cy="28575"/>
                <wp:effectExtent l="0" t="0" r="0" b="0"/>
                <wp:wrapNone/>
                <wp:docPr id="38" name="Straight Arrow Connector 38"/>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8"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6F4359D5" w14:textId="77777777" w:rsidR="00A56780" w:rsidRDefault="00000000" w:rsidP="00A826F2">
      <w:pPr>
        <w:rPr>
          <w:b/>
          <w:bCs/>
        </w:rPr>
      </w:pPr>
      <w:r>
        <w:rPr>
          <w:b/>
          <w:bCs/>
        </w:rPr>
        <w:t>Why This Trip Is Special</w:t>
      </w:r>
    </w:p>
    <w:p w14:paraId="6BD57BE8" w14:textId="53F46F3D" w:rsidR="00A56780" w:rsidRPr="00656FFD" w:rsidRDefault="00000000" w:rsidP="00A826F2">
      <w:r>
        <w:t xml:space="preserve">• Covers all four </w:t>
      </w:r>
      <w:r w:rsidR="00A826F2">
        <w:t>Dham’s</w:t>
      </w:r>
      <w:r>
        <w:t xml:space="preserve"> — </w:t>
      </w:r>
      <w:r>
        <w:rPr>
          <w:b/>
          <w:bCs/>
        </w:rPr>
        <w:t>Yamunotri, Gangotri, Kedarnath, and Badrinath.</w:t>
      </w:r>
      <w:r>
        <w:br/>
        <w:t xml:space="preserve">• Visit holy confluences — </w:t>
      </w:r>
      <w:r>
        <w:rPr>
          <w:b/>
          <w:bCs/>
        </w:rPr>
        <w:t>Devprayag, Rudraprayag, Karnprayag, and Nandprayag.</w:t>
      </w:r>
      <w:r>
        <w:br/>
        <w:t xml:space="preserve">• Experience sacred rituals, aartis, and dips in rivers like </w:t>
      </w:r>
      <w:r>
        <w:rPr>
          <w:b/>
          <w:bCs/>
        </w:rPr>
        <w:t>Ganga and Yamuna.</w:t>
      </w:r>
      <w:r>
        <w:br/>
        <w:t>• Carefully designed pacing with rest stops for comfort and acclimatization.</w:t>
      </w:r>
      <w:r>
        <w:br/>
      </w:r>
    </w:p>
    <w:p w14:paraId="2660B714" w14:textId="77777777" w:rsidR="00A826F2" w:rsidRDefault="00A826F2" w:rsidP="00A826F2">
      <w:pPr>
        <w:rPr>
          <w:b/>
          <w:bCs/>
        </w:rPr>
      </w:pPr>
    </w:p>
    <w:p w14:paraId="77FF59DB" w14:textId="77777777" w:rsidR="00A56780" w:rsidRDefault="00000000" w:rsidP="00A826F2">
      <w:pPr>
        <w:rPr>
          <w:b/>
          <w:bCs/>
        </w:rPr>
      </w:pPr>
      <w:r>
        <w:rPr>
          <w:b/>
          <w:bCs/>
        </w:rPr>
        <w:t>Inclusions</w:t>
      </w:r>
    </w:p>
    <w:p w14:paraId="1A271A07" w14:textId="246E19EA" w:rsidR="00A56780" w:rsidRDefault="00000000" w:rsidP="00A826F2">
      <w:r>
        <w:t>• Neat, clean, and hygienic accommodation on a selected sharing basis as per preference &amp; group size.</w:t>
      </w:r>
      <w:r>
        <w:br/>
        <w:t>• Daily breakfast &amp; dinner included.</w:t>
      </w:r>
      <w:r>
        <w:br/>
        <w:t>• Dormitory accommodation in Kedarnath.</w:t>
      </w:r>
      <w:r>
        <w:br/>
        <w:t>• Transport services ex-Haridwar</w:t>
      </w:r>
      <w:r w:rsidR="003177B6">
        <w:t xml:space="preserve"> by Sedan Car</w:t>
      </w:r>
      <w:r>
        <w:t xml:space="preserve"> (non-AC in hills).</w:t>
      </w:r>
      <w:r>
        <w:br/>
        <w:t>• All sightseeing as per itinerary within the available time frame.</w:t>
      </w:r>
      <w:r>
        <w:br/>
        <w:t xml:space="preserve">• Transportation from Haridwar / </w:t>
      </w:r>
      <w:r w:rsidR="00A826F2">
        <w:t xml:space="preserve">Dehradun </w:t>
      </w:r>
      <w:r>
        <w:t>as per designated meeting point.</w:t>
      </w:r>
      <w:r>
        <w:br/>
        <w:t>• All tolls, parking, driver allowances, and taxes included.</w:t>
      </w:r>
    </w:p>
    <w:p w14:paraId="691E2E92" w14:textId="79A42B62" w:rsidR="00A56780" w:rsidRDefault="00A826F2" w:rsidP="00A826F2">
      <w:r>
        <w:t>•</w:t>
      </w:r>
      <w:r>
        <w:rPr>
          <w:noProof/>
        </w:rPr>
        <mc:AlternateContent>
          <mc:Choice Requires="wps">
            <w:drawing>
              <wp:anchor distT="0" distB="0" distL="114300" distR="114300" simplePos="0" relativeHeight="251661312" behindDoc="0" locked="0" layoutInCell="1" hidden="0" allowOverlap="1" wp14:anchorId="2C262EAB" wp14:editId="4FD91AC1">
                <wp:simplePos x="0" y="0"/>
                <wp:positionH relativeFrom="column">
                  <wp:posOffset>1</wp:posOffset>
                </wp:positionH>
                <wp:positionV relativeFrom="paragraph">
                  <wp:posOffset>-1586</wp:posOffset>
                </wp:positionV>
                <wp:extent cx="0" cy="28575"/>
                <wp:effectExtent l="0" t="0" r="0" b="0"/>
                <wp:wrapNone/>
                <wp:docPr id="27" name="Straight Arrow Connector 27"/>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-1586</wp:posOffset>
                </wp:positionV>
                <wp:extent cx="0" cy="28575"/>
                <wp:effectExtent b="0" l="0" r="0" t="0"/>
                <wp:wrapNone/>
                <wp:docPr id="27"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r>
        <w:t>Kedarnath Stay Will be on sharing Basis.</w:t>
      </w:r>
    </w:p>
    <w:p w14:paraId="59213A71" w14:textId="77777777" w:rsidR="00A826F2" w:rsidRDefault="00A826F2" w:rsidP="00A826F2"/>
    <w:p w14:paraId="58FCE50B" w14:textId="77777777" w:rsidR="00A826F2" w:rsidRDefault="00A826F2" w:rsidP="00A826F2"/>
    <w:p w14:paraId="07F6D05F" w14:textId="77777777" w:rsidR="00A826F2" w:rsidRPr="00A826F2" w:rsidRDefault="00A826F2" w:rsidP="00A826F2"/>
    <w:p w14:paraId="45ED8170" w14:textId="77777777" w:rsidR="00A56780" w:rsidRDefault="00000000" w:rsidP="00A826F2">
      <w:pPr>
        <w:rPr>
          <w:b/>
          <w:bCs/>
        </w:rPr>
      </w:pPr>
      <w:r>
        <w:rPr>
          <w:b/>
          <w:bCs/>
        </w:rPr>
        <w:t>Exclusions</w:t>
      </w:r>
    </w:p>
    <w:p w14:paraId="7A3BC3A3" w14:textId="77777777" w:rsidR="00A826F2" w:rsidRDefault="00000000" w:rsidP="00A826F2">
      <w:r>
        <w:t>• 5% GST (Government Service Tax).</w:t>
      </w:r>
      <w:r>
        <w:br/>
        <w:t>• Any domestic / international air or rail tickets.</w:t>
      </w:r>
      <w:r>
        <w:br/>
        <w:t xml:space="preserve">• </w:t>
      </w:r>
      <w:r w:rsidRPr="00A826F2">
        <w:rPr>
          <w:b/>
          <w:bCs/>
        </w:rPr>
        <w:t>Helicopter tickets for Kedarnath Ji.</w:t>
      </w:r>
      <w:r>
        <w:br/>
      </w:r>
      <w:r>
        <w:lastRenderedPageBreak/>
        <w:t>• Meals other than those mentioned.</w:t>
      </w:r>
      <w:r>
        <w:br/>
        <w:t>• Laundry, porter, pony / palaki, tips, camera &amp; entrance fees.</w:t>
      </w:r>
      <w:r>
        <w:br/>
        <w:t>• Travel or medical insurance.</w:t>
      </w:r>
      <w:r>
        <w:br/>
        <w:t>• Expenses arising from bad weather, landslides, or road closures.</w:t>
      </w:r>
    </w:p>
    <w:p w14:paraId="238C010F" w14:textId="77777777" w:rsidR="00A826F2" w:rsidRDefault="00A826F2" w:rsidP="00A826F2">
      <w:r>
        <w:t>• Tour Guide</w:t>
      </w:r>
    </w:p>
    <w:p w14:paraId="438B7CD4" w14:textId="6E4A14E4" w:rsidR="00A56780" w:rsidRDefault="00A826F2" w:rsidP="00A826F2">
      <w:r>
        <w:t xml:space="preserve">• </w:t>
      </w:r>
      <w:r w:rsidRPr="00A826F2">
        <w:rPr>
          <w:b/>
          <w:bCs/>
        </w:rPr>
        <w:t>Any Special Puja or VIP Darshan.</w:t>
      </w:r>
      <w:r>
        <w:br/>
        <w:t>• Anything not mentioned under “Inclusions.”</w:t>
      </w:r>
    </w:p>
    <w:p w14:paraId="2E1F9A62" w14:textId="77777777" w:rsidR="00A826F2" w:rsidRDefault="00A826F2" w:rsidP="00A826F2">
      <w:pPr>
        <w:rPr>
          <w:b/>
          <w:bCs/>
        </w:rPr>
      </w:pPr>
    </w:p>
    <w:p w14:paraId="5940B45F" w14:textId="77777777" w:rsidR="00A56780" w:rsidRDefault="00000000" w:rsidP="00A826F2">
      <w:r>
        <w:rPr>
          <w:noProof/>
        </w:rPr>
        <mc:AlternateContent>
          <mc:Choice Requires="wps">
            <w:drawing>
              <wp:anchor distT="0" distB="0" distL="114300" distR="114300" simplePos="0" relativeHeight="251662336" behindDoc="0" locked="0" layoutInCell="1" hidden="0" allowOverlap="1" wp14:anchorId="56E446A3" wp14:editId="0E76C3F8">
                <wp:simplePos x="0" y="0"/>
                <wp:positionH relativeFrom="column">
                  <wp:posOffset>1</wp:posOffset>
                </wp:positionH>
                <wp:positionV relativeFrom="paragraph">
                  <wp:posOffset>-1586</wp:posOffset>
                </wp:positionV>
                <wp:extent cx="0" cy="28575"/>
                <wp:effectExtent l="0" t="0" r="0" b="0"/>
                <wp:wrapNone/>
                <wp:docPr id="35" name="Straight Arrow Connector 35"/>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-1586</wp:posOffset>
                </wp:positionV>
                <wp:extent cx="0" cy="28575"/>
                <wp:effectExtent b="0" l="0" r="0" t="0"/>
                <wp:wrapNone/>
                <wp:docPr id="35"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225474CF" w14:textId="77777777" w:rsidR="00A56780" w:rsidRPr="00A826F2" w:rsidRDefault="00000000" w:rsidP="00A826F2">
      <w:pPr>
        <w:jc w:val="center"/>
        <w:rPr>
          <w:b/>
          <w:bCs/>
          <w:color w:val="004E9A"/>
          <w:sz w:val="32"/>
          <w:szCs w:val="32"/>
        </w:rPr>
      </w:pPr>
      <w:r w:rsidRPr="00A826F2">
        <w:rPr>
          <w:b/>
          <w:bCs/>
          <w:color w:val="004E9A"/>
          <w:sz w:val="32"/>
          <w:szCs w:val="32"/>
        </w:rPr>
        <w:t>Detailed Itinerary</w:t>
      </w:r>
    </w:p>
    <w:p w14:paraId="1D11E9F1" w14:textId="77777777" w:rsidR="00A56780" w:rsidRDefault="00000000" w:rsidP="00A826F2">
      <w:pPr>
        <w:rPr>
          <w:b/>
          <w:bCs/>
        </w:rPr>
      </w:pPr>
      <w:r>
        <w:rPr>
          <w:b/>
          <w:bCs/>
        </w:rPr>
        <w:t>Day 01 – Haridwar to Barkot (220 km / 7 hrs)</w:t>
      </w:r>
    </w:p>
    <w:p w14:paraId="534873A1" w14:textId="77777777" w:rsidR="00A56780" w:rsidRDefault="00000000" w:rsidP="00A826F2">
      <w:r>
        <w:t xml:space="preserve">Drive via </w:t>
      </w:r>
      <w:r>
        <w:rPr>
          <w:b/>
          <w:bCs/>
        </w:rPr>
        <w:t>Kempty Fall and Ganganani Kund</w:t>
      </w:r>
      <w:r>
        <w:t xml:space="preserve"> to Barkot. Begin your divine journey through scenic valleys and waterfalls. Evening arrival at Barkot.</w:t>
      </w:r>
    </w:p>
    <w:p w14:paraId="1D88C05B" w14:textId="77777777" w:rsidR="00A56780" w:rsidRDefault="00000000" w:rsidP="00A826F2">
      <w:pPr>
        <w:numPr>
          <w:ilvl w:val="0"/>
          <w:numId w:val="1"/>
        </w:numPr>
        <w:pBdr>
          <w:top w:val="nil"/>
          <w:left w:val="nil"/>
          <w:bottom w:val="nil"/>
          <w:right w:val="nil"/>
          <w:between w:val="nil"/>
        </w:pBdr>
        <w:rPr>
          <w:b/>
          <w:bCs/>
          <w:color w:val="000000"/>
        </w:rPr>
      </w:pPr>
      <w:r>
        <w:rPr>
          <w:b/>
          <w:bCs/>
          <w:color w:val="000000"/>
        </w:rPr>
        <w:t>Possible Sightseeing:</w:t>
      </w:r>
      <w:r>
        <w:rPr>
          <w:color w:val="000000"/>
        </w:rPr>
        <w:t xml:space="preserve"> Kempty Fall</w:t>
      </w:r>
    </w:p>
    <w:p w14:paraId="224826DF" w14:textId="7CFA7358" w:rsidR="00A56780" w:rsidRDefault="00000000" w:rsidP="00A826F2">
      <w:pPr>
        <w:numPr>
          <w:ilvl w:val="0"/>
          <w:numId w:val="1"/>
        </w:numPr>
        <w:pBdr>
          <w:top w:val="nil"/>
          <w:left w:val="nil"/>
          <w:bottom w:val="nil"/>
          <w:right w:val="nil"/>
          <w:between w:val="nil"/>
        </w:pBdr>
        <w:rPr>
          <w:b/>
          <w:bCs/>
          <w:color w:val="000000"/>
        </w:rPr>
      </w:pPr>
      <w:r>
        <w:rPr>
          <w:b/>
          <w:bCs/>
          <w:color w:val="000000"/>
        </w:rPr>
        <w:t>Meals:</w:t>
      </w:r>
      <w:r>
        <w:rPr>
          <w:color w:val="000000"/>
        </w:rPr>
        <w:t xml:space="preserve"> Dinner</w:t>
      </w:r>
      <w:r w:rsidR="00A826F2">
        <w:rPr>
          <w:color w:val="000000"/>
        </w:rPr>
        <w:t xml:space="preserve"> Only</w:t>
      </w:r>
      <w:r>
        <w:rPr>
          <w:color w:val="000000"/>
        </w:rPr>
        <w:t> </w:t>
      </w:r>
    </w:p>
    <w:p w14:paraId="4507FB40" w14:textId="77777777" w:rsidR="00A56780" w:rsidRDefault="00000000" w:rsidP="00A826F2">
      <w:pPr>
        <w:numPr>
          <w:ilvl w:val="0"/>
          <w:numId w:val="1"/>
        </w:numPr>
        <w:pBdr>
          <w:top w:val="nil"/>
          <w:left w:val="nil"/>
          <w:bottom w:val="nil"/>
          <w:right w:val="nil"/>
          <w:between w:val="nil"/>
        </w:pBdr>
        <w:rPr>
          <w:b/>
          <w:bCs/>
          <w:color w:val="000000"/>
        </w:rPr>
      </w:pPr>
      <w:r>
        <w:rPr>
          <w:b/>
          <w:bCs/>
          <w:color w:val="000000"/>
        </w:rPr>
        <w:t>Stay:</w:t>
      </w:r>
      <w:r>
        <w:rPr>
          <w:color w:val="000000"/>
        </w:rPr>
        <w:t xml:space="preserve"> Barkot / Kharsali</w:t>
      </w:r>
    </w:p>
    <w:p w14:paraId="5E3E8F9A" w14:textId="77777777" w:rsidR="00A56780" w:rsidRDefault="00000000" w:rsidP="00A826F2">
      <w:pPr>
        <w:rPr>
          <w:b/>
          <w:bCs/>
        </w:rPr>
      </w:pPr>
      <w:r>
        <w:rPr>
          <w:noProof/>
        </w:rPr>
        <mc:AlternateContent>
          <mc:Choice Requires="wps">
            <w:drawing>
              <wp:anchor distT="0" distB="0" distL="114300" distR="114300" simplePos="0" relativeHeight="251663360" behindDoc="0" locked="0" layoutInCell="1" hidden="0" allowOverlap="1" wp14:anchorId="7D48B205" wp14:editId="68E25B1B">
                <wp:simplePos x="0" y="0"/>
                <wp:positionH relativeFrom="column">
                  <wp:posOffset>1</wp:posOffset>
                </wp:positionH>
                <wp:positionV relativeFrom="paragraph">
                  <wp:posOffset>-2221</wp:posOffset>
                </wp:positionV>
                <wp:extent cx="0" cy="28575"/>
                <wp:effectExtent l="0" t="0" r="0" b="0"/>
                <wp:wrapNone/>
                <wp:docPr id="28" name="Straight Arrow Connector 28"/>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28"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2118007B" w14:textId="36D38A06" w:rsidR="00A56780" w:rsidRDefault="00000000" w:rsidP="00A826F2">
      <w:pPr>
        <w:rPr>
          <w:b/>
          <w:bCs/>
        </w:rPr>
      </w:pPr>
      <w:r>
        <w:rPr>
          <w:b/>
          <w:bCs/>
        </w:rPr>
        <w:t xml:space="preserve">Day 02 – </w:t>
      </w:r>
      <w:r w:rsidR="00A826F2">
        <w:rPr>
          <w:b/>
          <w:bCs/>
        </w:rPr>
        <w:t xml:space="preserve">Barkot - </w:t>
      </w:r>
      <w:r>
        <w:rPr>
          <w:b/>
          <w:bCs/>
        </w:rPr>
        <w:t>Yamunotri Darshan (42 km drive + 5 km trek each side)</w:t>
      </w:r>
    </w:p>
    <w:p w14:paraId="30D739FD" w14:textId="77777777" w:rsidR="00A56780" w:rsidRDefault="00000000" w:rsidP="00A826F2">
      <w:r>
        <w:t xml:space="preserve">Early morning, drive to </w:t>
      </w:r>
      <w:r>
        <w:rPr>
          <w:b/>
          <w:bCs/>
        </w:rPr>
        <w:t>Janki Chatti</w:t>
      </w:r>
      <w:r>
        <w:t xml:space="preserve">, then trek 5 km to </w:t>
      </w:r>
      <w:r>
        <w:rPr>
          <w:b/>
          <w:bCs/>
        </w:rPr>
        <w:t>Yamunotri Temple</w:t>
      </w:r>
      <w:r>
        <w:t xml:space="preserve">. Take a holy dip at </w:t>
      </w:r>
      <w:r>
        <w:rPr>
          <w:b/>
          <w:bCs/>
        </w:rPr>
        <w:t>Tapt Kund</w:t>
      </w:r>
      <w:r>
        <w:t>, perform pooja, and trek back.</w:t>
      </w:r>
    </w:p>
    <w:p w14:paraId="4BD86771" w14:textId="77777777" w:rsidR="00A56780" w:rsidRDefault="00000000" w:rsidP="00A826F2">
      <w:pPr>
        <w:numPr>
          <w:ilvl w:val="0"/>
          <w:numId w:val="4"/>
        </w:numPr>
        <w:pBdr>
          <w:top w:val="nil"/>
          <w:left w:val="nil"/>
          <w:bottom w:val="nil"/>
          <w:right w:val="nil"/>
          <w:between w:val="nil"/>
        </w:pBdr>
        <w:rPr>
          <w:color w:val="000000"/>
        </w:rPr>
      </w:pPr>
      <w:r>
        <w:rPr>
          <w:b/>
          <w:bCs/>
          <w:color w:val="000000"/>
        </w:rPr>
        <w:t>Possible Sightseeing:</w:t>
      </w:r>
      <w:r>
        <w:rPr>
          <w:color w:val="000000"/>
        </w:rPr>
        <w:t xml:space="preserve"> Hanuman Chatti, Surya Kund, Divya Shila</w:t>
      </w:r>
    </w:p>
    <w:p w14:paraId="48052D4C" w14:textId="77777777" w:rsidR="00A56780" w:rsidRDefault="00000000" w:rsidP="00A826F2">
      <w:pPr>
        <w:numPr>
          <w:ilvl w:val="0"/>
          <w:numId w:val="4"/>
        </w:numPr>
        <w:pBdr>
          <w:top w:val="nil"/>
          <w:left w:val="nil"/>
          <w:bottom w:val="nil"/>
          <w:right w:val="nil"/>
          <w:between w:val="nil"/>
        </w:pBdr>
        <w:rPr>
          <w:color w:val="000000"/>
        </w:rPr>
      </w:pPr>
      <w:r>
        <w:rPr>
          <w:b/>
          <w:bCs/>
          <w:color w:val="000000"/>
        </w:rPr>
        <w:t>Meals:</w:t>
      </w:r>
      <w:r>
        <w:rPr>
          <w:color w:val="000000"/>
        </w:rPr>
        <w:t xml:space="preserve"> Breakfast &amp; Dinner  </w:t>
      </w:r>
    </w:p>
    <w:p w14:paraId="09A78EE2" w14:textId="77777777" w:rsidR="00A56780" w:rsidRDefault="00000000" w:rsidP="00A826F2">
      <w:pPr>
        <w:numPr>
          <w:ilvl w:val="0"/>
          <w:numId w:val="4"/>
        </w:numPr>
        <w:pBdr>
          <w:top w:val="nil"/>
          <w:left w:val="nil"/>
          <w:bottom w:val="nil"/>
          <w:right w:val="nil"/>
          <w:between w:val="nil"/>
        </w:pBdr>
        <w:rPr>
          <w:color w:val="000000"/>
        </w:rPr>
      </w:pPr>
      <w:r>
        <w:rPr>
          <w:b/>
          <w:bCs/>
          <w:color w:val="000000"/>
        </w:rPr>
        <w:t>Stay:</w:t>
      </w:r>
      <w:r>
        <w:rPr>
          <w:color w:val="000000"/>
        </w:rPr>
        <w:t xml:space="preserve"> Barkot / Kharsali</w:t>
      </w:r>
    </w:p>
    <w:p w14:paraId="7C213882" w14:textId="77777777" w:rsidR="00A56780" w:rsidRDefault="00A56780" w:rsidP="00A826F2"/>
    <w:p w14:paraId="2181CD36" w14:textId="77777777" w:rsidR="00A56780" w:rsidRDefault="00000000" w:rsidP="00A826F2">
      <w:pPr>
        <w:rPr>
          <w:b/>
          <w:bCs/>
        </w:rPr>
      </w:pPr>
      <w:r>
        <w:rPr>
          <w:b/>
          <w:bCs/>
        </w:rPr>
        <w:t>Day 03 – Barkot to Uttarkashi / Harsil (160 km / 6 hrs)</w:t>
      </w:r>
    </w:p>
    <w:p w14:paraId="0BAA5F5F" w14:textId="77777777" w:rsidR="00A56780" w:rsidRDefault="00000000" w:rsidP="00A826F2">
      <w:r>
        <w:t xml:space="preserve">Drive to </w:t>
      </w:r>
      <w:r>
        <w:rPr>
          <w:b/>
          <w:bCs/>
        </w:rPr>
        <w:t>Uttarkashi</w:t>
      </w:r>
      <w:r>
        <w:t xml:space="preserve">. Visit the </w:t>
      </w:r>
      <w:r>
        <w:rPr>
          <w:b/>
          <w:bCs/>
        </w:rPr>
        <w:t>Kashi Vishwanath Temple</w:t>
      </w:r>
      <w:r>
        <w:t xml:space="preserve"> en route. Evening free for rest.</w:t>
      </w:r>
      <w:r>
        <w:br/>
      </w:r>
      <w:r>
        <w:rPr>
          <w:b/>
          <w:bCs/>
        </w:rPr>
        <w:t>Possible Sightseeing:</w:t>
      </w:r>
      <w:r>
        <w:t xml:space="preserve"> Vishwanath Temple</w:t>
      </w:r>
    </w:p>
    <w:p w14:paraId="22196F51" w14:textId="77777777" w:rsidR="00A56780" w:rsidRDefault="00000000" w:rsidP="00A826F2">
      <w:pPr>
        <w:numPr>
          <w:ilvl w:val="0"/>
          <w:numId w:val="5"/>
        </w:numPr>
        <w:pBdr>
          <w:top w:val="nil"/>
          <w:left w:val="nil"/>
          <w:bottom w:val="nil"/>
          <w:right w:val="nil"/>
          <w:between w:val="nil"/>
        </w:pBdr>
        <w:rPr>
          <w:color w:val="000000"/>
        </w:rPr>
      </w:pPr>
      <w:r>
        <w:rPr>
          <w:b/>
          <w:bCs/>
          <w:color w:val="000000"/>
        </w:rPr>
        <w:t>Meals:</w:t>
      </w:r>
      <w:r>
        <w:rPr>
          <w:color w:val="000000"/>
        </w:rPr>
        <w:t xml:space="preserve"> Breakfast &amp; Dinner  </w:t>
      </w:r>
    </w:p>
    <w:p w14:paraId="44D04BEB" w14:textId="77777777" w:rsidR="00A56780" w:rsidRDefault="00000000" w:rsidP="00A826F2">
      <w:pPr>
        <w:numPr>
          <w:ilvl w:val="0"/>
          <w:numId w:val="5"/>
        </w:numPr>
        <w:pBdr>
          <w:top w:val="nil"/>
          <w:left w:val="nil"/>
          <w:bottom w:val="nil"/>
          <w:right w:val="nil"/>
          <w:between w:val="nil"/>
        </w:pBdr>
        <w:rPr>
          <w:color w:val="000000"/>
        </w:rPr>
      </w:pPr>
      <w:r>
        <w:rPr>
          <w:b/>
          <w:bCs/>
          <w:color w:val="000000"/>
        </w:rPr>
        <w:t>Stay:</w:t>
      </w:r>
      <w:r>
        <w:rPr>
          <w:color w:val="000000"/>
        </w:rPr>
        <w:t xml:space="preserve"> Uttarkashi / Harsil</w:t>
      </w:r>
    </w:p>
    <w:p w14:paraId="05FD59E1" w14:textId="77777777" w:rsidR="00A56780" w:rsidRDefault="00000000" w:rsidP="00A826F2">
      <w:r>
        <w:rPr>
          <w:noProof/>
        </w:rPr>
        <mc:AlternateContent>
          <mc:Choice Requires="wps">
            <w:drawing>
              <wp:anchor distT="0" distB="0" distL="114300" distR="114300" simplePos="0" relativeHeight="251664384" behindDoc="0" locked="0" layoutInCell="1" hidden="0" allowOverlap="1" wp14:anchorId="4ECE0D39" wp14:editId="51DE2B8F">
                <wp:simplePos x="0" y="0"/>
                <wp:positionH relativeFrom="column">
                  <wp:posOffset>1</wp:posOffset>
                </wp:positionH>
                <wp:positionV relativeFrom="paragraph">
                  <wp:posOffset>-1586</wp:posOffset>
                </wp:positionV>
                <wp:extent cx="0" cy="28575"/>
                <wp:effectExtent l="0" t="0" r="0" b="0"/>
                <wp:wrapNone/>
                <wp:docPr id="29" name="Straight Arrow Connector 29"/>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-1586</wp:posOffset>
                </wp:positionV>
                <wp:extent cx="0" cy="28575"/>
                <wp:effectExtent b="0" l="0" r="0" t="0"/>
                <wp:wrapNone/>
                <wp:docPr id="29"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636DC89B" w14:textId="03643A1D" w:rsidR="00A56780" w:rsidRDefault="00000000" w:rsidP="00A826F2">
      <w:pPr>
        <w:rPr>
          <w:b/>
          <w:bCs/>
        </w:rPr>
      </w:pPr>
      <w:r>
        <w:rPr>
          <w:b/>
          <w:bCs/>
        </w:rPr>
        <w:t xml:space="preserve">Day 04 – </w:t>
      </w:r>
      <w:r w:rsidR="00A826F2">
        <w:rPr>
          <w:b/>
          <w:bCs/>
        </w:rPr>
        <w:t xml:space="preserve">Uttarkashi </w:t>
      </w:r>
      <w:proofErr w:type="gramStart"/>
      <w:r w:rsidR="00A826F2">
        <w:rPr>
          <w:b/>
          <w:bCs/>
        </w:rPr>
        <w:t xml:space="preserve">–  </w:t>
      </w:r>
      <w:r>
        <w:rPr>
          <w:b/>
          <w:bCs/>
        </w:rPr>
        <w:t>Gangotri</w:t>
      </w:r>
      <w:proofErr w:type="gramEnd"/>
      <w:r>
        <w:rPr>
          <w:b/>
          <w:bCs/>
        </w:rPr>
        <w:t xml:space="preserve"> Excursion (100 km round trip)</w:t>
      </w:r>
    </w:p>
    <w:p w14:paraId="67F823A3" w14:textId="77777777" w:rsidR="00A826F2" w:rsidRDefault="00000000" w:rsidP="00A826F2">
      <w:pPr>
        <w:jc w:val="both"/>
      </w:pPr>
      <w:r>
        <w:t xml:space="preserve">Morning drive to </w:t>
      </w:r>
      <w:r>
        <w:rPr>
          <w:b/>
          <w:bCs/>
        </w:rPr>
        <w:t>Gangotri Dham</w:t>
      </w:r>
      <w:r>
        <w:t>, one of the most revered shrines of Goddess Ganga. Take a dip in the sacred river and offer prayers at the temple. Return to Uttarkashi by evening.</w:t>
      </w:r>
    </w:p>
    <w:p w14:paraId="05B5C12C" w14:textId="296021A9" w:rsidR="00A56780" w:rsidRDefault="00000000" w:rsidP="00A826F2">
      <w:pPr>
        <w:pStyle w:val="ListParagraph"/>
        <w:numPr>
          <w:ilvl w:val="0"/>
          <w:numId w:val="12"/>
        </w:numPr>
        <w:jc w:val="both"/>
      </w:pPr>
      <w:r w:rsidRPr="00A826F2">
        <w:rPr>
          <w:b/>
          <w:bCs/>
        </w:rPr>
        <w:t>Possible Sightseeing:</w:t>
      </w:r>
      <w:r>
        <w:t xml:space="preserve"> Harsil Valley, Gangotri Temple</w:t>
      </w:r>
    </w:p>
    <w:p w14:paraId="28C066D0" w14:textId="77777777" w:rsidR="00A56780" w:rsidRDefault="00000000" w:rsidP="00A826F2">
      <w:pPr>
        <w:numPr>
          <w:ilvl w:val="0"/>
          <w:numId w:val="6"/>
        </w:numPr>
        <w:pBdr>
          <w:top w:val="nil"/>
          <w:left w:val="nil"/>
          <w:bottom w:val="nil"/>
          <w:right w:val="nil"/>
          <w:between w:val="nil"/>
        </w:pBdr>
        <w:rPr>
          <w:color w:val="000000"/>
        </w:rPr>
      </w:pPr>
      <w:r>
        <w:rPr>
          <w:b/>
          <w:bCs/>
          <w:color w:val="000000"/>
        </w:rPr>
        <w:t>Meals:</w:t>
      </w:r>
      <w:r>
        <w:rPr>
          <w:color w:val="000000"/>
        </w:rPr>
        <w:t xml:space="preserve"> Breakfast &amp; Dinner  </w:t>
      </w:r>
    </w:p>
    <w:p w14:paraId="78350B62" w14:textId="77777777" w:rsidR="00A56780" w:rsidRDefault="00000000" w:rsidP="00A826F2">
      <w:pPr>
        <w:numPr>
          <w:ilvl w:val="0"/>
          <w:numId w:val="6"/>
        </w:numPr>
        <w:pBdr>
          <w:top w:val="nil"/>
          <w:left w:val="nil"/>
          <w:bottom w:val="nil"/>
          <w:right w:val="nil"/>
          <w:between w:val="nil"/>
        </w:pBdr>
        <w:rPr>
          <w:color w:val="000000"/>
        </w:rPr>
      </w:pPr>
      <w:r>
        <w:rPr>
          <w:b/>
          <w:bCs/>
          <w:color w:val="000000"/>
        </w:rPr>
        <w:t>Stay:</w:t>
      </w:r>
      <w:r>
        <w:rPr>
          <w:color w:val="000000"/>
        </w:rPr>
        <w:t xml:space="preserve"> Uttarkashi</w:t>
      </w:r>
    </w:p>
    <w:p w14:paraId="1B1CA69A" w14:textId="77777777" w:rsidR="00A826F2" w:rsidRDefault="00A826F2" w:rsidP="00A826F2">
      <w:pPr>
        <w:rPr>
          <w:b/>
          <w:bCs/>
        </w:rPr>
      </w:pPr>
    </w:p>
    <w:p w14:paraId="146CF6F9" w14:textId="77777777" w:rsidR="00A826F2" w:rsidRDefault="00A826F2" w:rsidP="00A826F2">
      <w:pPr>
        <w:rPr>
          <w:b/>
          <w:bCs/>
        </w:rPr>
      </w:pPr>
    </w:p>
    <w:p w14:paraId="6FD60A06" w14:textId="77777777" w:rsidR="00A826F2" w:rsidRDefault="00A826F2" w:rsidP="00A826F2">
      <w:pPr>
        <w:rPr>
          <w:b/>
          <w:bCs/>
        </w:rPr>
      </w:pPr>
    </w:p>
    <w:p w14:paraId="260295EE" w14:textId="334B6E5F" w:rsidR="00A56780" w:rsidRDefault="00000000" w:rsidP="00A826F2">
      <w:pPr>
        <w:rPr>
          <w:b/>
          <w:bCs/>
        </w:rPr>
      </w:pPr>
      <w:r>
        <w:rPr>
          <w:noProof/>
        </w:rPr>
        <mc:AlternateContent>
          <mc:Choice Requires="wps">
            <w:drawing>
              <wp:anchor distT="0" distB="0" distL="114300" distR="114300" simplePos="0" relativeHeight="251665408" behindDoc="0" locked="0" layoutInCell="1" hidden="0" allowOverlap="1" wp14:anchorId="5339DD59" wp14:editId="6DED7559">
                <wp:simplePos x="0" y="0"/>
                <wp:positionH relativeFrom="column">
                  <wp:posOffset>1</wp:posOffset>
                </wp:positionH>
                <wp:positionV relativeFrom="paragraph">
                  <wp:posOffset>-2221</wp:posOffset>
                </wp:positionV>
                <wp:extent cx="0" cy="28575"/>
                <wp:effectExtent l="0" t="0" r="0" b="0"/>
                <wp:wrapNone/>
                <wp:docPr id="34" name="Straight Arrow Connector 34"/>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4"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4C3E9185" w14:textId="77777777" w:rsidR="00A56780" w:rsidRDefault="00000000" w:rsidP="00A826F2">
      <w:pPr>
        <w:rPr>
          <w:b/>
          <w:bCs/>
        </w:rPr>
      </w:pPr>
      <w:r>
        <w:rPr>
          <w:b/>
          <w:bCs/>
        </w:rPr>
        <w:t>Day 05 – Uttarkashi to Guptkashi / Sitapur (240 km / 9 hrs)</w:t>
      </w:r>
    </w:p>
    <w:p w14:paraId="17616ECA" w14:textId="77777777" w:rsidR="00A56780" w:rsidRDefault="00000000" w:rsidP="00A826F2">
      <w:pPr>
        <w:jc w:val="both"/>
      </w:pPr>
      <w:r>
        <w:t xml:space="preserve">Early morning departure for </w:t>
      </w:r>
      <w:r>
        <w:rPr>
          <w:b/>
          <w:bCs/>
        </w:rPr>
        <w:t>Guptkashi</w:t>
      </w:r>
      <w:r>
        <w:t xml:space="preserve">. En route, pass </w:t>
      </w:r>
      <w:r>
        <w:rPr>
          <w:b/>
          <w:bCs/>
        </w:rPr>
        <w:t>Tehri Dam</w:t>
      </w:r>
      <w:r>
        <w:t xml:space="preserve"> and Prayag confluences. Arrive by evening and rest.</w:t>
      </w:r>
    </w:p>
    <w:p w14:paraId="0FE3FC33" w14:textId="77777777" w:rsidR="00A56780" w:rsidRDefault="00000000" w:rsidP="00A826F2">
      <w:pPr>
        <w:numPr>
          <w:ilvl w:val="0"/>
          <w:numId w:val="7"/>
        </w:numPr>
        <w:pBdr>
          <w:top w:val="nil"/>
          <w:left w:val="nil"/>
          <w:bottom w:val="nil"/>
          <w:right w:val="nil"/>
          <w:between w:val="nil"/>
        </w:pBdr>
        <w:rPr>
          <w:color w:val="000000"/>
        </w:rPr>
      </w:pPr>
      <w:r>
        <w:rPr>
          <w:b/>
          <w:bCs/>
          <w:color w:val="000000"/>
        </w:rPr>
        <w:t>Possible Sightseeing:</w:t>
      </w:r>
      <w:r>
        <w:rPr>
          <w:color w:val="000000"/>
        </w:rPr>
        <w:t xml:space="preserve"> Tehri Dam</w:t>
      </w:r>
    </w:p>
    <w:p w14:paraId="384EE893" w14:textId="77777777" w:rsidR="00A56780" w:rsidRDefault="00000000" w:rsidP="00A826F2">
      <w:pPr>
        <w:numPr>
          <w:ilvl w:val="0"/>
          <w:numId w:val="7"/>
        </w:numPr>
        <w:pBdr>
          <w:top w:val="nil"/>
          <w:left w:val="nil"/>
          <w:bottom w:val="nil"/>
          <w:right w:val="nil"/>
          <w:between w:val="nil"/>
        </w:pBdr>
        <w:rPr>
          <w:color w:val="000000"/>
        </w:rPr>
      </w:pPr>
      <w:r>
        <w:rPr>
          <w:b/>
          <w:bCs/>
          <w:color w:val="000000"/>
        </w:rPr>
        <w:lastRenderedPageBreak/>
        <w:t>Meals:</w:t>
      </w:r>
      <w:r>
        <w:rPr>
          <w:color w:val="000000"/>
        </w:rPr>
        <w:t xml:space="preserve"> Breakfast &amp; Dinner  </w:t>
      </w:r>
    </w:p>
    <w:p w14:paraId="463D2425" w14:textId="77777777" w:rsidR="00A56780" w:rsidRDefault="00000000" w:rsidP="00A826F2">
      <w:pPr>
        <w:numPr>
          <w:ilvl w:val="0"/>
          <w:numId w:val="7"/>
        </w:numPr>
        <w:pBdr>
          <w:top w:val="nil"/>
          <w:left w:val="nil"/>
          <w:bottom w:val="nil"/>
          <w:right w:val="nil"/>
          <w:between w:val="nil"/>
        </w:pBdr>
        <w:rPr>
          <w:color w:val="000000"/>
        </w:rPr>
      </w:pPr>
      <w:r>
        <w:rPr>
          <w:b/>
          <w:bCs/>
          <w:color w:val="000000"/>
        </w:rPr>
        <w:t>Stay:</w:t>
      </w:r>
      <w:r>
        <w:rPr>
          <w:color w:val="000000"/>
        </w:rPr>
        <w:t xml:space="preserve"> Guptkashi / Sitapur</w:t>
      </w:r>
    </w:p>
    <w:p w14:paraId="32A089FE" w14:textId="77777777" w:rsidR="00A56780" w:rsidRDefault="00000000" w:rsidP="00A826F2">
      <w:r>
        <w:rPr>
          <w:noProof/>
        </w:rPr>
        <mc:AlternateContent>
          <mc:Choice Requires="wps">
            <w:drawing>
              <wp:anchor distT="0" distB="0" distL="114300" distR="114300" simplePos="0" relativeHeight="251666432" behindDoc="0" locked="0" layoutInCell="1" hidden="0" allowOverlap="1" wp14:anchorId="49BBC540" wp14:editId="438B1412">
                <wp:simplePos x="0" y="0"/>
                <wp:positionH relativeFrom="column">
                  <wp:posOffset>1</wp:posOffset>
                </wp:positionH>
                <wp:positionV relativeFrom="paragraph">
                  <wp:posOffset>-2221</wp:posOffset>
                </wp:positionV>
                <wp:extent cx="0" cy="28575"/>
                <wp:effectExtent l="0" t="0" r="0" b="0"/>
                <wp:wrapNone/>
                <wp:docPr id="30" name="Straight Arrow Connector 30"/>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0"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53DA93FD" w14:textId="14EEA415" w:rsidR="00A56780" w:rsidRDefault="00000000" w:rsidP="00A826F2">
      <w:pPr>
        <w:rPr>
          <w:b/>
          <w:bCs/>
        </w:rPr>
      </w:pPr>
      <w:r>
        <w:rPr>
          <w:b/>
          <w:bCs/>
        </w:rPr>
        <w:t xml:space="preserve">Day 06 – </w:t>
      </w:r>
      <w:r w:rsidR="00A826F2">
        <w:rPr>
          <w:b/>
          <w:bCs/>
        </w:rPr>
        <w:t xml:space="preserve">Guptkashi / Sitapur to </w:t>
      </w:r>
      <w:r>
        <w:rPr>
          <w:b/>
          <w:bCs/>
        </w:rPr>
        <w:t>Kedarnath Darshan (21 km trek)</w:t>
      </w:r>
    </w:p>
    <w:p w14:paraId="08B8D7DF" w14:textId="77777777" w:rsidR="00A826F2" w:rsidRDefault="00A826F2" w:rsidP="006010C7">
      <w:pPr>
        <w:pBdr>
          <w:top w:val="nil"/>
          <w:left w:val="nil"/>
          <w:bottom w:val="nil"/>
          <w:right w:val="nil"/>
          <w:between w:val="nil"/>
        </w:pBdr>
        <w:jc w:val="both"/>
      </w:pPr>
      <w:r>
        <w:t>Here is the day when you are preparing for the Chardham Yatra's most wanted and toughest part, “The Darshan of Shre Kedarnath Ji”. Early Morning, drive towards Sonprayag the last stop where our driver will drop you. From Sonprayag you have to take the Govt Taxi to reach Gaurikund (On Direct Payment Basis). from Gaurikund Trek starts. Start your trek to Kedarnath, after reaching Kedarnath ji do pooja, Darshan, Overnight stay in Kedarnath.</w:t>
      </w:r>
    </w:p>
    <w:p w14:paraId="15A4A558" w14:textId="77777777" w:rsidR="00A826F2" w:rsidRDefault="00A826F2" w:rsidP="00A826F2">
      <w:pPr>
        <w:pBdr>
          <w:top w:val="nil"/>
          <w:left w:val="nil"/>
          <w:bottom w:val="nil"/>
          <w:right w:val="nil"/>
          <w:between w:val="nil"/>
        </w:pBdr>
      </w:pPr>
    </w:p>
    <w:p w14:paraId="363E3BBC" w14:textId="77777777" w:rsidR="00A826F2" w:rsidRDefault="00A826F2" w:rsidP="00A826F2">
      <w:pPr>
        <w:numPr>
          <w:ilvl w:val="0"/>
          <w:numId w:val="8"/>
        </w:numPr>
        <w:pBdr>
          <w:top w:val="nil"/>
          <w:left w:val="nil"/>
          <w:bottom w:val="nil"/>
          <w:right w:val="nil"/>
          <w:between w:val="nil"/>
        </w:pBdr>
      </w:pPr>
      <w:r>
        <w:t>Pony Charges - Approx INR 5000-6000 Per person From Gaurikund to Ghoda Padav (Horse Stand)</w:t>
      </w:r>
    </w:p>
    <w:p w14:paraId="0C867E35" w14:textId="77777777" w:rsidR="00A826F2" w:rsidRDefault="00A826F2" w:rsidP="00A826F2">
      <w:pPr>
        <w:numPr>
          <w:ilvl w:val="0"/>
          <w:numId w:val="8"/>
        </w:numPr>
        <w:pBdr>
          <w:top w:val="nil"/>
          <w:left w:val="nil"/>
          <w:bottom w:val="nil"/>
          <w:right w:val="nil"/>
          <w:between w:val="nil"/>
        </w:pBdr>
      </w:pPr>
      <w:r>
        <w:t>Palki Charges - Approx INR 10000- 15000 Per person</w:t>
      </w:r>
    </w:p>
    <w:p w14:paraId="762D9E77" w14:textId="77777777" w:rsidR="00A826F2" w:rsidRPr="00A826F2" w:rsidRDefault="00A826F2" w:rsidP="00A826F2">
      <w:pPr>
        <w:numPr>
          <w:ilvl w:val="0"/>
          <w:numId w:val="8"/>
        </w:numPr>
        <w:pBdr>
          <w:top w:val="nil"/>
          <w:left w:val="nil"/>
          <w:bottom w:val="nil"/>
          <w:right w:val="nil"/>
          <w:between w:val="nil"/>
        </w:pBdr>
        <w:rPr>
          <w:color w:val="000000"/>
        </w:rPr>
      </w:pPr>
      <w:r>
        <w:t>Kindly Note: Helicopter Tickets for Kedarnath Ji are not included in the Package (Approx. Cost Is INR 12500 Per person From Guptkashi Helipad &amp; 8900 Per Person from Phata/Sirsi Helipad)</w:t>
      </w:r>
    </w:p>
    <w:p w14:paraId="472F8142" w14:textId="77777777" w:rsidR="00A826F2" w:rsidRDefault="00000000" w:rsidP="00A826F2">
      <w:pPr>
        <w:numPr>
          <w:ilvl w:val="0"/>
          <w:numId w:val="8"/>
        </w:numPr>
        <w:pBdr>
          <w:top w:val="nil"/>
          <w:left w:val="nil"/>
          <w:bottom w:val="nil"/>
          <w:right w:val="nil"/>
          <w:between w:val="nil"/>
        </w:pBdr>
        <w:jc w:val="both"/>
        <w:rPr>
          <w:color w:val="000000"/>
        </w:rPr>
      </w:pPr>
      <w:r>
        <w:rPr>
          <w:b/>
          <w:bCs/>
          <w:color w:val="000000"/>
        </w:rPr>
        <w:t>Possible Sightseeing:</w:t>
      </w:r>
      <w:r>
        <w:rPr>
          <w:color w:val="000000"/>
        </w:rPr>
        <w:t xml:space="preserve"> Gaurikund</w:t>
      </w:r>
      <w:r w:rsidR="00A826F2">
        <w:rPr>
          <w:color w:val="000000"/>
        </w:rPr>
        <w:t xml:space="preserve"> Temple (On Trekking Route)</w:t>
      </w:r>
      <w:r>
        <w:rPr>
          <w:color w:val="000000"/>
        </w:rPr>
        <w:t>, Kedarnath Temple</w:t>
      </w:r>
    </w:p>
    <w:p w14:paraId="593EE5C4" w14:textId="079701DF" w:rsidR="00A56780" w:rsidRPr="00A826F2" w:rsidRDefault="00000000" w:rsidP="00A826F2">
      <w:pPr>
        <w:numPr>
          <w:ilvl w:val="0"/>
          <w:numId w:val="8"/>
        </w:numPr>
        <w:pBdr>
          <w:top w:val="nil"/>
          <w:left w:val="nil"/>
          <w:bottom w:val="nil"/>
          <w:right w:val="nil"/>
          <w:between w:val="nil"/>
        </w:pBdr>
        <w:jc w:val="both"/>
        <w:rPr>
          <w:color w:val="000000"/>
        </w:rPr>
      </w:pPr>
      <w:r w:rsidRPr="00A826F2">
        <w:rPr>
          <w:b/>
          <w:bCs/>
          <w:color w:val="000000"/>
        </w:rPr>
        <w:t>Meals:</w:t>
      </w:r>
      <w:r w:rsidRPr="00A826F2">
        <w:rPr>
          <w:color w:val="000000"/>
        </w:rPr>
        <w:t xml:space="preserve"> Breakfast &amp; Dinner  </w:t>
      </w:r>
    </w:p>
    <w:p w14:paraId="5D0164CC" w14:textId="77777777" w:rsidR="00A56780" w:rsidRDefault="00000000" w:rsidP="00A826F2">
      <w:pPr>
        <w:numPr>
          <w:ilvl w:val="0"/>
          <w:numId w:val="8"/>
        </w:numPr>
        <w:pBdr>
          <w:top w:val="nil"/>
          <w:left w:val="nil"/>
          <w:bottom w:val="nil"/>
          <w:right w:val="nil"/>
          <w:between w:val="nil"/>
        </w:pBdr>
        <w:rPr>
          <w:color w:val="000000"/>
        </w:rPr>
      </w:pPr>
      <w:r>
        <w:rPr>
          <w:b/>
          <w:bCs/>
          <w:color w:val="000000"/>
        </w:rPr>
        <w:t>Stay:</w:t>
      </w:r>
      <w:r>
        <w:rPr>
          <w:color w:val="000000"/>
        </w:rPr>
        <w:t xml:space="preserve"> Kedarnath (Dormitory)</w:t>
      </w:r>
    </w:p>
    <w:p w14:paraId="1984C2B9" w14:textId="77777777" w:rsidR="00A56780" w:rsidRDefault="00000000" w:rsidP="00A826F2">
      <w:r>
        <w:rPr>
          <w:noProof/>
        </w:rPr>
        <mc:AlternateContent>
          <mc:Choice Requires="wps">
            <w:drawing>
              <wp:anchor distT="0" distB="0" distL="114300" distR="114300" simplePos="0" relativeHeight="251667456" behindDoc="0" locked="0" layoutInCell="1" hidden="0" allowOverlap="1" wp14:anchorId="498DDEFD" wp14:editId="62B071B1">
                <wp:simplePos x="0" y="0"/>
                <wp:positionH relativeFrom="column">
                  <wp:posOffset>1</wp:posOffset>
                </wp:positionH>
                <wp:positionV relativeFrom="paragraph">
                  <wp:posOffset>-2221</wp:posOffset>
                </wp:positionV>
                <wp:extent cx="0" cy="28575"/>
                <wp:effectExtent l="0" t="0" r="0" b="0"/>
                <wp:wrapNone/>
                <wp:docPr id="32" name="Straight Arrow Connector 32"/>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2"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152EFA2B" w14:textId="77777777" w:rsidR="00A56780" w:rsidRDefault="00000000" w:rsidP="00A826F2">
      <w:pPr>
        <w:rPr>
          <w:b/>
          <w:bCs/>
        </w:rPr>
      </w:pPr>
      <w:r>
        <w:rPr>
          <w:b/>
          <w:bCs/>
        </w:rPr>
        <w:t>Day 07 – Kedarnath to Guptkashi / Sitapur (21 km trek)</w:t>
      </w:r>
    </w:p>
    <w:p w14:paraId="463FF79F" w14:textId="77777777" w:rsidR="00A56780" w:rsidRDefault="00000000" w:rsidP="006010C7">
      <w:pPr>
        <w:jc w:val="both"/>
      </w:pPr>
      <w:r>
        <w:t xml:space="preserve">Trek back to </w:t>
      </w:r>
      <w:r>
        <w:rPr>
          <w:b/>
          <w:bCs/>
        </w:rPr>
        <w:t>Gaurikund</w:t>
      </w:r>
      <w:r>
        <w:t xml:space="preserve">, and transfer to </w:t>
      </w:r>
      <w:r>
        <w:rPr>
          <w:b/>
          <w:bCs/>
        </w:rPr>
        <w:t>Sitapur / Guptkashi</w:t>
      </w:r>
      <w:r>
        <w:t xml:space="preserve">. Optional visit to </w:t>
      </w:r>
      <w:r>
        <w:rPr>
          <w:b/>
          <w:bCs/>
        </w:rPr>
        <w:t>Triyuginarayan Temple</w:t>
      </w:r>
      <w:r>
        <w:t xml:space="preserve"> (extra charge).</w:t>
      </w:r>
    </w:p>
    <w:p w14:paraId="1F0B6ADA" w14:textId="77777777" w:rsidR="00A56780" w:rsidRDefault="00000000" w:rsidP="00A826F2">
      <w:pPr>
        <w:numPr>
          <w:ilvl w:val="0"/>
          <w:numId w:val="9"/>
        </w:numPr>
        <w:pBdr>
          <w:top w:val="nil"/>
          <w:left w:val="nil"/>
          <w:bottom w:val="nil"/>
          <w:right w:val="nil"/>
          <w:between w:val="nil"/>
        </w:pBdr>
        <w:rPr>
          <w:color w:val="000000"/>
        </w:rPr>
      </w:pPr>
      <w:r>
        <w:rPr>
          <w:b/>
          <w:bCs/>
          <w:color w:val="000000"/>
        </w:rPr>
        <w:t>Possible Sightseeing:</w:t>
      </w:r>
      <w:r>
        <w:rPr>
          <w:color w:val="000000"/>
        </w:rPr>
        <w:t xml:space="preserve"> Triyuginarayan Temple</w:t>
      </w:r>
    </w:p>
    <w:p w14:paraId="140EE9BE" w14:textId="77777777" w:rsidR="00A56780" w:rsidRDefault="00000000" w:rsidP="00A826F2">
      <w:pPr>
        <w:numPr>
          <w:ilvl w:val="0"/>
          <w:numId w:val="9"/>
        </w:numPr>
        <w:pBdr>
          <w:top w:val="nil"/>
          <w:left w:val="nil"/>
          <w:bottom w:val="nil"/>
          <w:right w:val="nil"/>
          <w:between w:val="nil"/>
        </w:pBdr>
        <w:rPr>
          <w:color w:val="000000"/>
        </w:rPr>
      </w:pPr>
      <w:r>
        <w:rPr>
          <w:b/>
          <w:bCs/>
          <w:color w:val="000000"/>
        </w:rPr>
        <w:t>Meals:</w:t>
      </w:r>
      <w:r>
        <w:rPr>
          <w:color w:val="000000"/>
        </w:rPr>
        <w:t xml:space="preserve"> Breakfast &amp; Dinner  </w:t>
      </w:r>
    </w:p>
    <w:p w14:paraId="1B29C883" w14:textId="77777777" w:rsidR="00A56780" w:rsidRDefault="00000000" w:rsidP="00A826F2">
      <w:pPr>
        <w:numPr>
          <w:ilvl w:val="0"/>
          <w:numId w:val="9"/>
        </w:numPr>
        <w:pBdr>
          <w:top w:val="nil"/>
          <w:left w:val="nil"/>
          <w:bottom w:val="nil"/>
          <w:right w:val="nil"/>
          <w:between w:val="nil"/>
        </w:pBdr>
        <w:rPr>
          <w:color w:val="000000"/>
        </w:rPr>
      </w:pPr>
      <w:r>
        <w:rPr>
          <w:b/>
          <w:bCs/>
          <w:color w:val="000000"/>
        </w:rPr>
        <w:t>Stay:</w:t>
      </w:r>
      <w:r>
        <w:rPr>
          <w:color w:val="000000"/>
        </w:rPr>
        <w:t xml:space="preserve"> Guptkashi / Sitapur</w:t>
      </w:r>
    </w:p>
    <w:p w14:paraId="2CFDFCB1" w14:textId="77777777" w:rsidR="00A56780" w:rsidRDefault="00000000" w:rsidP="00A826F2">
      <w:r>
        <w:rPr>
          <w:noProof/>
        </w:rPr>
        <mc:AlternateContent>
          <mc:Choice Requires="wps">
            <w:drawing>
              <wp:anchor distT="0" distB="0" distL="114300" distR="114300" simplePos="0" relativeHeight="251668480" behindDoc="0" locked="0" layoutInCell="1" hidden="0" allowOverlap="1" wp14:anchorId="26066EB7" wp14:editId="5FD22D08">
                <wp:simplePos x="0" y="0"/>
                <wp:positionH relativeFrom="column">
                  <wp:posOffset>1</wp:posOffset>
                </wp:positionH>
                <wp:positionV relativeFrom="paragraph">
                  <wp:posOffset>-2221</wp:posOffset>
                </wp:positionV>
                <wp:extent cx="0" cy="28575"/>
                <wp:effectExtent l="0" t="0" r="0" b="0"/>
                <wp:wrapNone/>
                <wp:docPr id="26" name="Straight Arrow Connector 26"/>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26"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26D3E77F" w14:textId="2BDE3931" w:rsidR="00A56780" w:rsidRDefault="00000000" w:rsidP="00A826F2">
      <w:pPr>
        <w:rPr>
          <w:b/>
          <w:bCs/>
        </w:rPr>
      </w:pPr>
      <w:r>
        <w:rPr>
          <w:b/>
          <w:bCs/>
        </w:rPr>
        <w:t>Day 08 – Guptkashi to Badrinath (195 km / 8 hrs)</w:t>
      </w:r>
    </w:p>
    <w:p w14:paraId="2A64BAC5" w14:textId="5001481A" w:rsidR="00A56780" w:rsidRDefault="00000000" w:rsidP="00A826F2">
      <w:r>
        <w:t xml:space="preserve">Drive via </w:t>
      </w:r>
      <w:proofErr w:type="gramStart"/>
      <w:r>
        <w:rPr>
          <w:b/>
          <w:bCs/>
        </w:rPr>
        <w:t>Joshimath</w:t>
      </w:r>
      <w:r>
        <w:t xml:space="preserve"> </w:t>
      </w:r>
      <w:r w:rsidR="00A826F2">
        <w:t xml:space="preserve"> &amp;</w:t>
      </w:r>
      <w:proofErr w:type="gramEnd"/>
      <w:r>
        <w:t xml:space="preserve"> Govindghat or Badrinath. Recommended halt at Govindghat for better acclimatization.</w:t>
      </w:r>
    </w:p>
    <w:p w14:paraId="755DE3EA" w14:textId="73B13F4F" w:rsidR="00A56780" w:rsidRDefault="00000000" w:rsidP="00A826F2">
      <w:pPr>
        <w:numPr>
          <w:ilvl w:val="0"/>
          <w:numId w:val="10"/>
        </w:numPr>
        <w:pBdr>
          <w:top w:val="nil"/>
          <w:left w:val="nil"/>
          <w:bottom w:val="nil"/>
          <w:right w:val="nil"/>
          <w:between w:val="nil"/>
        </w:pBdr>
        <w:rPr>
          <w:color w:val="000000"/>
        </w:rPr>
      </w:pPr>
      <w:r>
        <w:rPr>
          <w:b/>
          <w:bCs/>
          <w:color w:val="000000"/>
        </w:rPr>
        <w:t>Possible Sightseeing:</w:t>
      </w:r>
      <w:r>
        <w:rPr>
          <w:color w:val="000000"/>
        </w:rPr>
        <w:t xml:space="preserve"> </w:t>
      </w:r>
      <w:r w:rsidR="00A826F2">
        <w:rPr>
          <w:color w:val="000000"/>
        </w:rPr>
        <w:t>Joshimath, Govindghat.</w:t>
      </w:r>
    </w:p>
    <w:p w14:paraId="2DFD8BBC" w14:textId="77777777" w:rsidR="00A56780" w:rsidRDefault="00000000" w:rsidP="00A826F2">
      <w:pPr>
        <w:numPr>
          <w:ilvl w:val="0"/>
          <w:numId w:val="10"/>
        </w:numPr>
        <w:pBdr>
          <w:top w:val="nil"/>
          <w:left w:val="nil"/>
          <w:bottom w:val="nil"/>
          <w:right w:val="nil"/>
          <w:between w:val="nil"/>
        </w:pBdr>
        <w:rPr>
          <w:color w:val="000000"/>
        </w:rPr>
      </w:pPr>
      <w:r>
        <w:rPr>
          <w:b/>
          <w:bCs/>
          <w:color w:val="000000"/>
        </w:rPr>
        <w:t>Meals:</w:t>
      </w:r>
      <w:r>
        <w:rPr>
          <w:color w:val="000000"/>
        </w:rPr>
        <w:t xml:space="preserve"> Breakfast &amp; Dinner  </w:t>
      </w:r>
    </w:p>
    <w:p w14:paraId="72E66B5C" w14:textId="71D6C1C4" w:rsidR="00A56780" w:rsidRDefault="00000000" w:rsidP="00A826F2">
      <w:pPr>
        <w:numPr>
          <w:ilvl w:val="0"/>
          <w:numId w:val="10"/>
        </w:numPr>
        <w:pBdr>
          <w:top w:val="nil"/>
          <w:left w:val="nil"/>
          <w:bottom w:val="nil"/>
          <w:right w:val="nil"/>
          <w:between w:val="nil"/>
        </w:pBdr>
        <w:rPr>
          <w:color w:val="000000"/>
        </w:rPr>
      </w:pPr>
      <w:r>
        <w:rPr>
          <w:b/>
          <w:bCs/>
          <w:color w:val="000000"/>
        </w:rPr>
        <w:t>Stay:</w:t>
      </w:r>
      <w:r>
        <w:rPr>
          <w:color w:val="000000"/>
        </w:rPr>
        <w:t xml:space="preserve"> Badrinath</w:t>
      </w:r>
    </w:p>
    <w:p w14:paraId="0CB18DE1" w14:textId="77777777" w:rsidR="00A56780" w:rsidRDefault="00000000" w:rsidP="00A826F2">
      <w:r>
        <w:rPr>
          <w:noProof/>
        </w:rPr>
        <mc:AlternateContent>
          <mc:Choice Requires="wps">
            <w:drawing>
              <wp:anchor distT="0" distB="0" distL="114300" distR="114300" simplePos="0" relativeHeight="251669504" behindDoc="0" locked="0" layoutInCell="1" hidden="0" allowOverlap="1" wp14:anchorId="1D1681D9" wp14:editId="03801191">
                <wp:simplePos x="0" y="0"/>
                <wp:positionH relativeFrom="column">
                  <wp:posOffset>1</wp:posOffset>
                </wp:positionH>
                <wp:positionV relativeFrom="paragraph">
                  <wp:posOffset>-2221</wp:posOffset>
                </wp:positionV>
                <wp:extent cx="0" cy="28575"/>
                <wp:effectExtent l="0" t="0" r="0" b="0"/>
                <wp:wrapNone/>
                <wp:docPr id="33" name="Straight Arrow Connector 33"/>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3"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129CA21E" w14:textId="2732A862" w:rsidR="00A56780" w:rsidRDefault="00000000" w:rsidP="00A826F2">
      <w:pPr>
        <w:rPr>
          <w:b/>
          <w:bCs/>
        </w:rPr>
      </w:pPr>
      <w:r>
        <w:rPr>
          <w:b/>
          <w:bCs/>
        </w:rPr>
        <w:t>Day 09 – Badrinath</w:t>
      </w:r>
      <w:r w:rsidR="004D7803">
        <w:rPr>
          <w:b/>
          <w:bCs/>
        </w:rPr>
        <w:t xml:space="preserve"> </w:t>
      </w:r>
      <w:r w:rsidR="00A826F2">
        <w:rPr>
          <w:b/>
          <w:bCs/>
        </w:rPr>
        <w:t>– Joshimath/</w:t>
      </w:r>
      <w:r w:rsidR="006010C7">
        <w:rPr>
          <w:b/>
          <w:bCs/>
        </w:rPr>
        <w:t>Pipalkoti</w:t>
      </w:r>
      <w:r>
        <w:rPr>
          <w:b/>
          <w:bCs/>
        </w:rPr>
        <w:t xml:space="preserve"> </w:t>
      </w:r>
    </w:p>
    <w:p w14:paraId="1E042747" w14:textId="4895FD25" w:rsidR="00A56780" w:rsidRDefault="00000000" w:rsidP="006010C7">
      <w:pPr>
        <w:jc w:val="both"/>
      </w:pPr>
      <w:r>
        <w:t xml:space="preserve">Early morning holy dip in </w:t>
      </w:r>
      <w:r>
        <w:rPr>
          <w:b/>
          <w:bCs/>
        </w:rPr>
        <w:t>Tapt Kund</w:t>
      </w:r>
      <w:r>
        <w:t xml:space="preserve">, darshan at </w:t>
      </w:r>
      <w:r>
        <w:rPr>
          <w:b/>
          <w:bCs/>
        </w:rPr>
        <w:t>Badri Vishal Temple</w:t>
      </w:r>
      <w:r>
        <w:t xml:space="preserve">, and visit </w:t>
      </w:r>
      <w:r>
        <w:rPr>
          <w:b/>
          <w:bCs/>
        </w:rPr>
        <w:t>Mana Village</w:t>
      </w:r>
      <w:r>
        <w:t xml:space="preserve">, </w:t>
      </w:r>
      <w:r>
        <w:rPr>
          <w:b/>
          <w:bCs/>
        </w:rPr>
        <w:t>Vyas Gufa</w:t>
      </w:r>
      <w:r>
        <w:t xml:space="preserve">, </w:t>
      </w:r>
      <w:r>
        <w:rPr>
          <w:b/>
          <w:bCs/>
        </w:rPr>
        <w:t>Saraswati Udgam</w:t>
      </w:r>
      <w:r>
        <w:t xml:space="preserve">, and </w:t>
      </w:r>
      <w:r>
        <w:rPr>
          <w:b/>
          <w:bCs/>
        </w:rPr>
        <w:t>Charan Paduka</w:t>
      </w:r>
      <w:r>
        <w:t>.</w:t>
      </w:r>
      <w:r>
        <w:br/>
        <w:t xml:space="preserve">Evening return to </w:t>
      </w:r>
      <w:r w:rsidR="004D7803">
        <w:t xml:space="preserve">Joshimath &amp; </w:t>
      </w:r>
      <w:r w:rsidR="006010C7" w:rsidRPr="006010C7">
        <w:t>Pipalkoti</w:t>
      </w:r>
      <w:r>
        <w:t>.</w:t>
      </w:r>
    </w:p>
    <w:p w14:paraId="2063821F" w14:textId="77777777" w:rsidR="00A56780" w:rsidRDefault="00000000" w:rsidP="00A826F2">
      <w:pPr>
        <w:numPr>
          <w:ilvl w:val="0"/>
          <w:numId w:val="11"/>
        </w:numPr>
        <w:pBdr>
          <w:top w:val="nil"/>
          <w:left w:val="nil"/>
          <w:bottom w:val="nil"/>
          <w:right w:val="nil"/>
          <w:between w:val="nil"/>
        </w:pBdr>
        <w:rPr>
          <w:color w:val="000000"/>
        </w:rPr>
      </w:pPr>
      <w:r>
        <w:rPr>
          <w:b/>
          <w:bCs/>
          <w:color w:val="000000"/>
        </w:rPr>
        <w:t>Possible Sightseeing:</w:t>
      </w:r>
      <w:r>
        <w:rPr>
          <w:color w:val="000000"/>
        </w:rPr>
        <w:t xml:space="preserve"> Badrinath, Mana Village, Narsingh Temple</w:t>
      </w:r>
    </w:p>
    <w:p w14:paraId="2483A300" w14:textId="0DF4A3AF" w:rsidR="00A56780" w:rsidRDefault="00000000" w:rsidP="00A826F2">
      <w:pPr>
        <w:numPr>
          <w:ilvl w:val="0"/>
          <w:numId w:val="11"/>
        </w:numPr>
        <w:pBdr>
          <w:top w:val="nil"/>
          <w:left w:val="nil"/>
          <w:bottom w:val="nil"/>
          <w:right w:val="nil"/>
          <w:between w:val="nil"/>
        </w:pBdr>
        <w:rPr>
          <w:color w:val="000000"/>
        </w:rPr>
      </w:pPr>
      <w:r>
        <w:rPr>
          <w:b/>
          <w:bCs/>
          <w:color w:val="000000"/>
        </w:rPr>
        <w:t>Meals:</w:t>
      </w:r>
      <w:r>
        <w:rPr>
          <w:color w:val="000000"/>
        </w:rPr>
        <w:t xml:space="preserve"> Breakfast &amp; Dinner</w:t>
      </w:r>
      <w:r w:rsidR="004D7803">
        <w:rPr>
          <w:color w:val="000000"/>
        </w:rPr>
        <w:t xml:space="preserve"> </w:t>
      </w:r>
    </w:p>
    <w:p w14:paraId="6910F244" w14:textId="1ECC3BFD" w:rsidR="00A56780" w:rsidRDefault="00000000" w:rsidP="00A826F2">
      <w:pPr>
        <w:numPr>
          <w:ilvl w:val="0"/>
          <w:numId w:val="11"/>
        </w:numPr>
        <w:pBdr>
          <w:top w:val="nil"/>
          <w:left w:val="nil"/>
          <w:bottom w:val="nil"/>
          <w:right w:val="nil"/>
          <w:between w:val="nil"/>
        </w:pBdr>
        <w:rPr>
          <w:color w:val="000000"/>
        </w:rPr>
      </w:pPr>
      <w:r>
        <w:rPr>
          <w:b/>
          <w:bCs/>
          <w:color w:val="000000"/>
        </w:rPr>
        <w:t>Stay:</w:t>
      </w:r>
      <w:r>
        <w:rPr>
          <w:color w:val="000000"/>
        </w:rPr>
        <w:t xml:space="preserve"> </w:t>
      </w:r>
      <w:r w:rsidR="004D7803">
        <w:rPr>
          <w:color w:val="000000"/>
        </w:rPr>
        <w:t xml:space="preserve">Joshimath </w:t>
      </w:r>
      <w:r>
        <w:rPr>
          <w:color w:val="000000"/>
        </w:rPr>
        <w:t xml:space="preserve">/ </w:t>
      </w:r>
      <w:r w:rsidR="006010C7" w:rsidRPr="006010C7">
        <w:t>Pipalkoti</w:t>
      </w:r>
    </w:p>
    <w:p w14:paraId="4A2B0E8B" w14:textId="77777777" w:rsidR="00A56780" w:rsidRDefault="00000000" w:rsidP="00A826F2">
      <w:r>
        <w:rPr>
          <w:noProof/>
        </w:rPr>
        <mc:AlternateContent>
          <mc:Choice Requires="wps">
            <w:drawing>
              <wp:anchor distT="0" distB="0" distL="114300" distR="114300" simplePos="0" relativeHeight="251670528" behindDoc="0" locked="0" layoutInCell="1" hidden="0" allowOverlap="1" wp14:anchorId="632E8FD6" wp14:editId="0C50EC5F">
                <wp:simplePos x="0" y="0"/>
                <wp:positionH relativeFrom="column">
                  <wp:posOffset>1</wp:posOffset>
                </wp:positionH>
                <wp:positionV relativeFrom="paragraph">
                  <wp:posOffset>-1586</wp:posOffset>
                </wp:positionV>
                <wp:extent cx="0" cy="28575"/>
                <wp:effectExtent l="0" t="0" r="0" b="0"/>
                <wp:wrapNone/>
                <wp:docPr id="25" name="Straight Arrow Connector 25"/>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-1586</wp:posOffset>
                </wp:positionV>
                <wp:extent cx="0" cy="28575"/>
                <wp:effectExtent b="0" l="0" r="0" t="0"/>
                <wp:wrapNone/>
                <wp:docPr id="25"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70D9BD4A" w14:textId="29C412A8" w:rsidR="00A56780" w:rsidRDefault="00000000" w:rsidP="00A826F2">
      <w:pPr>
        <w:rPr>
          <w:b/>
          <w:bCs/>
        </w:rPr>
      </w:pPr>
      <w:r>
        <w:rPr>
          <w:b/>
          <w:bCs/>
        </w:rPr>
        <w:t xml:space="preserve">Day 10 – </w:t>
      </w:r>
      <w:r w:rsidR="004D7803">
        <w:rPr>
          <w:b/>
          <w:bCs/>
        </w:rPr>
        <w:t xml:space="preserve">Joshimath/ </w:t>
      </w:r>
      <w:r w:rsidR="001B2E5E">
        <w:rPr>
          <w:b/>
          <w:bCs/>
        </w:rPr>
        <w:t xml:space="preserve">Pipalkoti </w:t>
      </w:r>
      <w:r>
        <w:rPr>
          <w:b/>
          <w:bCs/>
        </w:rPr>
        <w:t>to Haridwar (240 km / 7 hrs)</w:t>
      </w:r>
    </w:p>
    <w:p w14:paraId="6C3FB511" w14:textId="32B2EB73" w:rsidR="00A56780" w:rsidRDefault="00000000" w:rsidP="004D7803">
      <w:pPr>
        <w:jc w:val="both"/>
      </w:pPr>
      <w:r>
        <w:t>Drive through the scenic</w:t>
      </w:r>
      <w:r w:rsidR="001B2E5E">
        <w:t xml:space="preserve"> </w:t>
      </w:r>
      <w:r>
        <w:t xml:space="preserve">confluences of </w:t>
      </w:r>
      <w:r>
        <w:rPr>
          <w:b/>
          <w:bCs/>
        </w:rPr>
        <w:t>Nandprayag</w:t>
      </w:r>
      <w:r>
        <w:t>,</w:t>
      </w:r>
      <w:r w:rsidR="004D7803">
        <w:t xml:space="preserve"> Rudraprayag </w:t>
      </w:r>
      <w:r>
        <w:t>and</w:t>
      </w:r>
      <w:r w:rsidR="001B2E5E">
        <w:t xml:space="preserve"> </w:t>
      </w:r>
      <w:r>
        <w:rPr>
          <w:b/>
          <w:bCs/>
        </w:rPr>
        <w:t>Devprayag</w:t>
      </w:r>
      <w:r>
        <w:t xml:space="preserve">. Visit </w:t>
      </w:r>
      <w:r>
        <w:rPr>
          <w:b/>
          <w:bCs/>
        </w:rPr>
        <w:t>Ram Jhula</w:t>
      </w:r>
      <w:r>
        <w:t xml:space="preserve"> and </w:t>
      </w:r>
      <w:r w:rsidR="004D7803">
        <w:t xml:space="preserve">Janki Setu, </w:t>
      </w:r>
      <w:r>
        <w:t>before concluding your Yatra.</w:t>
      </w:r>
    </w:p>
    <w:p w14:paraId="631250AC" w14:textId="3010B55A" w:rsidR="00A56780" w:rsidRDefault="00000000" w:rsidP="00A826F2">
      <w:pPr>
        <w:numPr>
          <w:ilvl w:val="0"/>
          <w:numId w:val="2"/>
        </w:numPr>
        <w:pBdr>
          <w:top w:val="nil"/>
          <w:left w:val="nil"/>
          <w:bottom w:val="nil"/>
          <w:right w:val="nil"/>
          <w:between w:val="nil"/>
        </w:pBdr>
        <w:rPr>
          <w:color w:val="000000"/>
        </w:rPr>
      </w:pPr>
      <w:r>
        <w:rPr>
          <w:b/>
          <w:bCs/>
          <w:color w:val="000000"/>
        </w:rPr>
        <w:t>Possible Sightseeing:</w:t>
      </w:r>
      <w:r>
        <w:rPr>
          <w:color w:val="000000"/>
        </w:rPr>
        <w:t xml:space="preserve"> Panch Prayag, Ram Jhula</w:t>
      </w:r>
    </w:p>
    <w:p w14:paraId="50ADCE4B" w14:textId="77777777" w:rsidR="00A56780" w:rsidRDefault="00000000" w:rsidP="00A826F2">
      <w:pPr>
        <w:numPr>
          <w:ilvl w:val="0"/>
          <w:numId w:val="2"/>
        </w:numPr>
        <w:pBdr>
          <w:top w:val="nil"/>
          <w:left w:val="nil"/>
          <w:bottom w:val="nil"/>
          <w:right w:val="nil"/>
          <w:between w:val="nil"/>
        </w:pBdr>
        <w:rPr>
          <w:color w:val="000000"/>
        </w:rPr>
      </w:pPr>
      <w:r>
        <w:rPr>
          <w:b/>
          <w:bCs/>
          <w:color w:val="000000"/>
        </w:rPr>
        <w:lastRenderedPageBreak/>
        <w:t>Meals:</w:t>
      </w:r>
      <w:r>
        <w:rPr>
          <w:color w:val="000000"/>
        </w:rPr>
        <w:t xml:space="preserve"> Breakfast Only  </w:t>
      </w:r>
    </w:p>
    <w:p w14:paraId="36CFFE18" w14:textId="77777777" w:rsidR="00A56780" w:rsidRDefault="00000000" w:rsidP="00A826F2">
      <w:pPr>
        <w:numPr>
          <w:ilvl w:val="0"/>
          <w:numId w:val="2"/>
        </w:numPr>
        <w:pBdr>
          <w:top w:val="nil"/>
          <w:left w:val="nil"/>
          <w:bottom w:val="nil"/>
          <w:right w:val="nil"/>
          <w:between w:val="nil"/>
        </w:pBdr>
        <w:rPr>
          <w:color w:val="000000"/>
        </w:rPr>
      </w:pPr>
      <w:r>
        <w:rPr>
          <w:b/>
          <w:bCs/>
          <w:color w:val="000000"/>
        </w:rPr>
        <w:t>Stay:</w:t>
      </w:r>
      <w:r>
        <w:rPr>
          <w:color w:val="000000"/>
        </w:rPr>
        <w:t xml:space="preserve"> NA</w:t>
      </w:r>
    </w:p>
    <w:p w14:paraId="6453B94E" w14:textId="77777777" w:rsidR="00A56780" w:rsidRDefault="00A56780" w:rsidP="00A826F2">
      <w:pPr>
        <w:rPr>
          <w:b/>
          <w:bCs/>
        </w:rPr>
      </w:pPr>
    </w:p>
    <w:p w14:paraId="7AF8D653" w14:textId="77777777" w:rsidR="00A56780" w:rsidRDefault="00A56780" w:rsidP="00A826F2">
      <w:pPr>
        <w:rPr>
          <w:b/>
          <w:bCs/>
        </w:rPr>
      </w:pPr>
    </w:p>
    <w:p w14:paraId="37432B0F" w14:textId="77777777" w:rsidR="00A56780" w:rsidRDefault="00A56780" w:rsidP="00A826F2">
      <w:pPr>
        <w:jc w:val="center"/>
        <w:rPr>
          <w:b/>
          <w:bCs/>
        </w:rPr>
      </w:pPr>
    </w:p>
    <w:p w14:paraId="26D7B07F" w14:textId="77777777" w:rsidR="00A56780" w:rsidRDefault="00000000" w:rsidP="00A826F2">
      <w:pPr>
        <w:jc w:val="center"/>
        <w:rPr>
          <w:b/>
          <w:bCs/>
        </w:rPr>
      </w:pPr>
      <w:r>
        <w:rPr>
          <w:b/>
          <w:bCs/>
        </w:rPr>
        <w:t>Hotel Combinations (Typical Usage)</w:t>
      </w:r>
    </w:p>
    <w:tbl>
      <w:tblPr>
        <w:tblStyle w:val="a"/>
        <w:tblW w:w="93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4423"/>
        <w:gridCol w:w="4950"/>
      </w:tblGrid>
      <w:tr w:rsidR="004D7803" w14:paraId="72A41768" w14:textId="77777777" w:rsidTr="004D7803">
        <w:trPr>
          <w:trHeight w:val="282"/>
          <w:tblHeader/>
        </w:trPr>
        <w:tc>
          <w:tcPr>
            <w:tcW w:w="4423" w:type="dxa"/>
            <w:vAlign w:val="center"/>
          </w:tcPr>
          <w:p w14:paraId="3B9ACE01" w14:textId="77777777" w:rsidR="004D7803" w:rsidRDefault="004D7803" w:rsidP="00A826F2">
            <w:pPr>
              <w:jc w:val="center"/>
              <w:rPr>
                <w:b/>
                <w:bCs/>
              </w:rPr>
            </w:pPr>
            <w:r>
              <w:rPr>
                <w:b/>
                <w:bCs/>
              </w:rPr>
              <w:t>Destination</w:t>
            </w:r>
          </w:p>
        </w:tc>
        <w:tc>
          <w:tcPr>
            <w:tcW w:w="4950" w:type="dxa"/>
            <w:vAlign w:val="center"/>
          </w:tcPr>
          <w:p w14:paraId="3CDDDC59" w14:textId="77777777" w:rsidR="004D7803" w:rsidRDefault="004D7803" w:rsidP="00A826F2">
            <w:pPr>
              <w:jc w:val="center"/>
              <w:rPr>
                <w:b/>
                <w:bCs/>
              </w:rPr>
            </w:pPr>
            <w:r>
              <w:rPr>
                <w:b/>
                <w:bCs/>
              </w:rPr>
              <w:t>Standard</w:t>
            </w:r>
          </w:p>
        </w:tc>
      </w:tr>
      <w:tr w:rsidR="004D7803" w14:paraId="50FDD0F5" w14:textId="77777777" w:rsidTr="004D7803">
        <w:trPr>
          <w:trHeight w:val="574"/>
        </w:trPr>
        <w:tc>
          <w:tcPr>
            <w:tcW w:w="4423" w:type="dxa"/>
            <w:vAlign w:val="center"/>
          </w:tcPr>
          <w:p w14:paraId="1C22E17A" w14:textId="77777777" w:rsidR="004D7803" w:rsidRDefault="004D7803" w:rsidP="00A826F2">
            <w:pPr>
              <w:jc w:val="center"/>
            </w:pPr>
            <w:r>
              <w:t>Barkot</w:t>
            </w:r>
          </w:p>
        </w:tc>
        <w:tc>
          <w:tcPr>
            <w:tcW w:w="4950" w:type="dxa"/>
            <w:vAlign w:val="center"/>
          </w:tcPr>
          <w:p w14:paraId="0130BFFE" w14:textId="7F7EF310" w:rsidR="004D7803" w:rsidRDefault="004D7803" w:rsidP="00A826F2">
            <w:pPr>
              <w:jc w:val="center"/>
            </w:pPr>
            <w:r>
              <w:t xml:space="preserve">Heaven Hills / Hotel Trishul/Hotel Raturi / Similar </w:t>
            </w:r>
          </w:p>
        </w:tc>
      </w:tr>
      <w:tr w:rsidR="004D7803" w14:paraId="33051BA8" w14:textId="77777777" w:rsidTr="004D7803">
        <w:trPr>
          <w:trHeight w:val="574"/>
        </w:trPr>
        <w:tc>
          <w:tcPr>
            <w:tcW w:w="4423" w:type="dxa"/>
            <w:vAlign w:val="center"/>
          </w:tcPr>
          <w:p w14:paraId="34461A07" w14:textId="77777777" w:rsidR="004D7803" w:rsidRDefault="004D7803" w:rsidP="00A826F2">
            <w:pPr>
              <w:jc w:val="center"/>
            </w:pPr>
            <w:r>
              <w:t>Uttarkashi / Harsil</w:t>
            </w:r>
          </w:p>
        </w:tc>
        <w:tc>
          <w:tcPr>
            <w:tcW w:w="4950" w:type="dxa"/>
            <w:vAlign w:val="center"/>
          </w:tcPr>
          <w:p w14:paraId="00613BEA" w14:textId="5DFFE99C" w:rsidR="004D7803" w:rsidRDefault="004D7803" w:rsidP="00A826F2">
            <w:pPr>
              <w:jc w:val="center"/>
            </w:pPr>
            <w:r>
              <w:t>Inder Palace / Aman Palace / Similar</w:t>
            </w:r>
          </w:p>
        </w:tc>
      </w:tr>
      <w:tr w:rsidR="004D7803" w14:paraId="579566D7" w14:textId="77777777" w:rsidTr="004D7803">
        <w:trPr>
          <w:trHeight w:val="574"/>
        </w:trPr>
        <w:tc>
          <w:tcPr>
            <w:tcW w:w="4423" w:type="dxa"/>
            <w:vAlign w:val="center"/>
          </w:tcPr>
          <w:p w14:paraId="6602DA5D" w14:textId="77777777" w:rsidR="004D7803" w:rsidRDefault="004D7803" w:rsidP="00A826F2">
            <w:pPr>
              <w:jc w:val="center"/>
            </w:pPr>
            <w:r>
              <w:t>Guptkashi / Sitapur</w:t>
            </w:r>
          </w:p>
        </w:tc>
        <w:tc>
          <w:tcPr>
            <w:tcW w:w="4950" w:type="dxa"/>
            <w:vAlign w:val="center"/>
          </w:tcPr>
          <w:p w14:paraId="168015ED" w14:textId="4F9A4DCD" w:rsidR="004D7803" w:rsidRDefault="004D7803" w:rsidP="00A826F2">
            <w:pPr>
              <w:jc w:val="center"/>
            </w:pPr>
            <w:r>
              <w:t>Arvi / / Hotel New Mahadev / Giriraj Resort/ Similar</w:t>
            </w:r>
          </w:p>
        </w:tc>
      </w:tr>
      <w:tr w:rsidR="004D7803" w14:paraId="1961689F" w14:textId="77777777" w:rsidTr="004D7803">
        <w:trPr>
          <w:trHeight w:val="292"/>
        </w:trPr>
        <w:tc>
          <w:tcPr>
            <w:tcW w:w="4423" w:type="dxa"/>
            <w:vAlign w:val="center"/>
          </w:tcPr>
          <w:p w14:paraId="1997244B" w14:textId="77777777" w:rsidR="004D7803" w:rsidRDefault="004D7803" w:rsidP="00A826F2">
            <w:pPr>
              <w:jc w:val="center"/>
            </w:pPr>
            <w:r>
              <w:t>Kedarnath</w:t>
            </w:r>
          </w:p>
        </w:tc>
        <w:tc>
          <w:tcPr>
            <w:tcW w:w="4950" w:type="dxa"/>
            <w:vAlign w:val="center"/>
          </w:tcPr>
          <w:p w14:paraId="56581115" w14:textId="77777777" w:rsidR="004D7803" w:rsidRDefault="004D7803" w:rsidP="00A826F2">
            <w:pPr>
              <w:jc w:val="center"/>
            </w:pPr>
            <w:r>
              <w:t>Basic Dormitory</w:t>
            </w:r>
          </w:p>
        </w:tc>
      </w:tr>
      <w:tr w:rsidR="004D7803" w14:paraId="242933BB" w14:textId="77777777" w:rsidTr="004D7803">
        <w:trPr>
          <w:trHeight w:val="866"/>
        </w:trPr>
        <w:tc>
          <w:tcPr>
            <w:tcW w:w="4423" w:type="dxa"/>
            <w:vAlign w:val="center"/>
          </w:tcPr>
          <w:p w14:paraId="48F74FD6" w14:textId="77777777" w:rsidR="004D7803" w:rsidRDefault="004D7803" w:rsidP="00A826F2">
            <w:pPr>
              <w:jc w:val="center"/>
            </w:pPr>
            <w:r>
              <w:t>Badrinath</w:t>
            </w:r>
          </w:p>
        </w:tc>
        <w:tc>
          <w:tcPr>
            <w:tcW w:w="4950" w:type="dxa"/>
            <w:vAlign w:val="center"/>
          </w:tcPr>
          <w:p w14:paraId="52BEA7CC" w14:textId="19BDA7E9" w:rsidR="004D7803" w:rsidRDefault="004D7803" w:rsidP="00A826F2">
            <w:pPr>
              <w:jc w:val="center"/>
            </w:pPr>
            <w:r>
              <w:t>Hotel Maa Urvashi / Hotel/ Kalash / Badri Valley / Similar</w:t>
            </w:r>
          </w:p>
        </w:tc>
      </w:tr>
      <w:tr w:rsidR="004D7803" w14:paraId="3E7D88B5" w14:textId="77777777" w:rsidTr="004D7803">
        <w:trPr>
          <w:trHeight w:val="574"/>
        </w:trPr>
        <w:tc>
          <w:tcPr>
            <w:tcW w:w="4423" w:type="dxa"/>
            <w:vAlign w:val="center"/>
          </w:tcPr>
          <w:p w14:paraId="5BB25670" w14:textId="5BF2E6B1" w:rsidR="004D7803" w:rsidRDefault="004D7803" w:rsidP="00A826F2">
            <w:pPr>
              <w:jc w:val="center"/>
            </w:pPr>
            <w:r>
              <w:t>Joshimath / Pipalkoti</w:t>
            </w:r>
          </w:p>
        </w:tc>
        <w:tc>
          <w:tcPr>
            <w:tcW w:w="4950" w:type="dxa"/>
            <w:vAlign w:val="center"/>
          </w:tcPr>
          <w:p w14:paraId="63AAE7CB" w14:textId="413CF3DF" w:rsidR="004D7803" w:rsidRDefault="004D7803" w:rsidP="00A826F2">
            <w:pPr>
              <w:jc w:val="center"/>
            </w:pPr>
            <w:r>
              <w:t>Hotel Dhanesh / Hotel Dhauliganga / Similar</w:t>
            </w:r>
          </w:p>
        </w:tc>
      </w:tr>
    </w:tbl>
    <w:p w14:paraId="51E44F11" w14:textId="3CA1CA7F" w:rsidR="00A56780" w:rsidRDefault="00000000" w:rsidP="00A826F2">
      <w:r>
        <w:rPr>
          <w:noProof/>
        </w:rPr>
        <mc:AlternateContent>
          <mc:Choice Requires="wps">
            <w:drawing>
              <wp:anchor distT="0" distB="0" distL="114300" distR="114300" simplePos="0" relativeHeight="251671552" behindDoc="0" locked="0" layoutInCell="1" hidden="0" allowOverlap="1" wp14:anchorId="1788B402" wp14:editId="726E6CBE">
                <wp:simplePos x="0" y="0"/>
                <wp:positionH relativeFrom="column">
                  <wp:posOffset>1</wp:posOffset>
                </wp:positionH>
                <wp:positionV relativeFrom="paragraph">
                  <wp:posOffset>-2221</wp:posOffset>
                </wp:positionV>
                <wp:extent cx="0" cy="28575"/>
                <wp:effectExtent l="0" t="0" r="0" b="0"/>
                <wp:wrapNone/>
                <wp:docPr id="37" name="Straight Arrow Connector 37"/>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7"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3EBA1A4A" w14:textId="77777777" w:rsidR="00A56780" w:rsidRDefault="00000000" w:rsidP="00A826F2">
      <w:pPr>
        <w:rPr>
          <w:b/>
          <w:bCs/>
        </w:rPr>
      </w:pPr>
      <w:r>
        <w:rPr>
          <w:b/>
          <w:bCs/>
        </w:rPr>
        <w:t>Things to Carry</w:t>
      </w:r>
    </w:p>
    <w:p w14:paraId="048F5DEE" w14:textId="77777777" w:rsidR="00A56780" w:rsidRDefault="00000000" w:rsidP="00A826F2">
      <w:r>
        <w:t>• Valid ID Proof (Aadhaar / Passport)</w:t>
      </w:r>
      <w:r>
        <w:br/>
        <w:t>• Woolen clothes, gloves, cap, and muffler</w:t>
      </w:r>
      <w:r>
        <w:br/>
        <w:t>• Raincoat or poncho</w:t>
      </w:r>
      <w:r>
        <w:br/>
        <w:t>• Trekking shoes and flashlight</w:t>
      </w:r>
      <w:r>
        <w:br/>
        <w:t>• Personal medication &amp; basic first-aid kit</w:t>
      </w:r>
      <w:r>
        <w:br/>
        <w:t>• Power bank, reusable water bottle</w:t>
      </w:r>
      <w:r>
        <w:br/>
        <w:t>• Dry fruits / snacks for trekking days</w:t>
      </w:r>
      <w:r>
        <w:br/>
        <w:t>• Sunscreen, lip balm, moisturizer, sunglasses</w:t>
      </w:r>
    </w:p>
    <w:p w14:paraId="0B132D29" w14:textId="77777777" w:rsidR="00A56780" w:rsidRDefault="00000000" w:rsidP="00A826F2">
      <w:r>
        <w:rPr>
          <w:noProof/>
        </w:rPr>
        <mc:AlternateContent>
          <mc:Choice Requires="wps">
            <w:drawing>
              <wp:anchor distT="0" distB="0" distL="114300" distR="114300" simplePos="0" relativeHeight="251672576" behindDoc="0" locked="0" layoutInCell="1" hidden="0" allowOverlap="1" wp14:anchorId="114EA1D3" wp14:editId="10A2C53E">
                <wp:simplePos x="0" y="0"/>
                <wp:positionH relativeFrom="column">
                  <wp:posOffset>1</wp:posOffset>
                </wp:positionH>
                <wp:positionV relativeFrom="paragraph">
                  <wp:posOffset>-2221</wp:posOffset>
                </wp:positionV>
                <wp:extent cx="0" cy="28575"/>
                <wp:effectExtent l="0" t="0" r="0" b="0"/>
                <wp:wrapNone/>
                <wp:docPr id="31" name="Straight Arrow Connector 31"/>
                <wp:cNvGraphicFramePr/>
                <a:graphic xmlns:a="http://schemas.openxmlformats.org/drawingml/2006/main">
                  <a:graphicData uri="http://schemas.microsoft.com/office/word/2010/wordprocessingShape">
                    <wps:wsp>
                      <wps:cNvCnPr/>
                      <wps:spPr>
                        <a:xfrm>
                          <a:off x="2376658" y="3780000"/>
                          <a:ext cx="5938684" cy="0"/>
                        </a:xfrm>
                        <a:prstGeom prst="straightConnector1">
                          <a:avLst/>
                        </a:prstGeom>
                        <a:noFill/>
                        <a:ln w="2857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-2221</wp:posOffset>
                </wp:positionV>
                <wp:extent cx="0" cy="28575"/>
                <wp:effectExtent b="0" l="0" r="0" t="0"/>
                <wp:wrapNone/>
                <wp:docPr id="31"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0" cy="28575"/>
                        </a:xfrm>
                        <a:prstGeom prst="rect"/>
                        <a:ln/>
                      </pic:spPr>
                    </pic:pic>
                  </a:graphicData>
                </a:graphic>
              </wp:anchor>
            </w:drawing>
          </mc:Fallback>
        </mc:AlternateContent>
      </w:r>
    </w:p>
    <w:p w14:paraId="79B82C1F" w14:textId="77777777" w:rsidR="00A56780" w:rsidRDefault="00000000" w:rsidP="00A826F2">
      <w:pPr>
        <w:rPr>
          <w:b/>
          <w:bCs/>
        </w:rPr>
      </w:pPr>
      <w:r>
        <w:rPr>
          <w:b/>
          <w:bCs/>
        </w:rPr>
        <w:t>Additional Information</w:t>
      </w:r>
    </w:p>
    <w:p w14:paraId="2981A43D" w14:textId="77777777" w:rsidR="00A56780" w:rsidRDefault="00000000" w:rsidP="00A826F2">
      <w:r>
        <w:rPr>
          <w:b/>
          <w:bCs/>
        </w:rPr>
        <w:t>Why local drivers may charge extra for excursions (e.g. Chopta, Mana, Triyuginarayan, Neelkanth Mahadev):</w:t>
      </w:r>
      <w:r>
        <w:br/>
        <w:t>Local drivers in Chardham sectors depend heavily on this seasonal Yatra economy. The associations, supported by UKTTA, allow nominal extra charges for side excursions as supplementary income.</w:t>
      </w:r>
      <w:r>
        <w:br/>
        <w:t>Please consider this a contribution toward responsible tourism and local livelihood.</w:t>
      </w:r>
    </w:p>
    <w:p w14:paraId="6D867F1D" w14:textId="5163FE19" w:rsidR="00A56780" w:rsidRDefault="00000000" w:rsidP="00A826F2">
      <w:pPr>
        <w:pBdr>
          <w:top w:val="single" w:sz="4" w:space="1" w:color="000000"/>
          <w:left w:val="single" w:sz="4" w:space="4" w:color="000000"/>
          <w:bottom w:val="single" w:sz="4" w:space="1" w:color="000000"/>
          <w:right w:val="single" w:sz="4" w:space="4" w:color="000000"/>
          <w:between w:val="single" w:sz="4" w:space="1" w:color="000000"/>
        </w:pBdr>
        <w:jc w:val="center"/>
      </w:pPr>
      <w:r>
        <w:rPr>
          <w:b/>
          <w:bCs/>
        </w:rPr>
        <w:t>Average Additional Charges:</w:t>
      </w:r>
      <w:r>
        <w:br/>
        <w:t xml:space="preserve">Small Vehicle (up to 4 seats) – </w:t>
      </w:r>
      <w:r>
        <w:rPr>
          <w:rFonts w:ascii="Times New Roman" w:eastAsia="Times New Roman" w:hAnsi="Times New Roman" w:cs="Times New Roman"/>
        </w:rPr>
        <w:t>₹</w:t>
      </w:r>
      <w:r>
        <w:t>3,500</w:t>
      </w:r>
      <w:r w:rsidR="001B2E5E">
        <w:t xml:space="preserve"> // </w:t>
      </w:r>
      <w:r>
        <w:t xml:space="preserve">SUV (6–7 seats) – </w:t>
      </w:r>
      <w:r>
        <w:rPr>
          <w:rFonts w:ascii="Times New Roman" w:eastAsia="Times New Roman" w:hAnsi="Times New Roman" w:cs="Times New Roman"/>
        </w:rPr>
        <w:t>₹</w:t>
      </w:r>
      <w:r>
        <w:t>4,500</w:t>
      </w:r>
      <w:r w:rsidR="001B2E5E">
        <w:t xml:space="preserve"> // </w:t>
      </w:r>
      <w:r>
        <w:t xml:space="preserve">Tempo Traveller (12 seats) – </w:t>
      </w:r>
      <w:r>
        <w:rPr>
          <w:rFonts w:ascii="Times New Roman" w:eastAsia="Times New Roman" w:hAnsi="Times New Roman" w:cs="Times New Roman"/>
        </w:rPr>
        <w:t>₹</w:t>
      </w:r>
      <w:r>
        <w:t>5,500</w:t>
      </w:r>
    </w:p>
    <w:p w14:paraId="5BC77C43" w14:textId="77777777" w:rsidR="00A56780" w:rsidRDefault="00A56780" w:rsidP="00A826F2"/>
    <w:p w14:paraId="0EF6F294" w14:textId="77777777" w:rsidR="00A56780" w:rsidRDefault="00000000" w:rsidP="00A826F2">
      <w:r>
        <w:rPr>
          <w:b/>
          <w:bCs/>
          <w:highlight w:val="yellow"/>
        </w:rPr>
        <w:t>Note:</w:t>
      </w:r>
      <w:r>
        <w:rPr>
          <w:highlight w:val="yellow"/>
        </w:rPr>
        <w:t xml:space="preserve"> In the Himalayan region, </w:t>
      </w:r>
      <w:r>
        <w:rPr>
          <w:b/>
          <w:bCs/>
          <w:highlight w:val="yellow"/>
        </w:rPr>
        <w:t>AC vehicle service is not available</w:t>
      </w:r>
      <w:r>
        <w:rPr>
          <w:highlight w:val="yellow"/>
        </w:rPr>
        <w:t xml:space="preserve"> beyond Haridwar. AC will only operate between Delhi–Haridwar–Dehradun as per prior confirmation.</w:t>
      </w:r>
    </w:p>
    <w:p w14:paraId="32C4E23F" w14:textId="77777777" w:rsidR="00A56780" w:rsidRDefault="00A56780" w:rsidP="00A826F2"/>
    <w:p w14:paraId="5187328A" w14:textId="4AAAB0B3" w:rsidR="001B1772" w:rsidRDefault="001B1772" w:rsidP="001B1772">
      <w:pPr>
        <w:pStyle w:val="Heading2"/>
        <w:jc w:val="center"/>
        <w:rPr>
          <w:rFonts w:ascii="Verdana" w:hAnsi="Verdana"/>
          <w:color w:val="9D174D"/>
          <w:sz w:val="28"/>
          <w:szCs w:val="28"/>
        </w:rPr>
      </w:pPr>
      <w:r w:rsidRPr="001B1772">
        <w:rPr>
          <w:rFonts w:ascii="Verdana" w:hAnsi="Verdana"/>
          <w:color w:val="9D174D"/>
          <w:sz w:val="28"/>
          <w:szCs w:val="28"/>
        </w:rPr>
        <w:lastRenderedPageBreak/>
        <w:t>Terms and Conditions</w:t>
      </w:r>
    </w:p>
    <w:p w14:paraId="62787A6A" w14:textId="77777777" w:rsidR="001B1772" w:rsidRPr="001B1772" w:rsidRDefault="001B1772" w:rsidP="001B1772"/>
    <w:p w14:paraId="4C60E623" w14:textId="630F0031" w:rsidR="001B1772" w:rsidRDefault="001B1772" w:rsidP="001B1772">
      <w:pPr>
        <w:pStyle w:val="Heading2"/>
        <w:rPr>
          <w:rFonts w:ascii="Verdana" w:hAnsi="Verdana"/>
          <w:sz w:val="22"/>
          <w:szCs w:val="22"/>
        </w:rPr>
      </w:pPr>
      <w:r>
        <w:rPr>
          <w:rFonts w:ascii="Verdana" w:hAnsi="Verdana"/>
          <w:sz w:val="22"/>
          <w:szCs w:val="22"/>
        </w:rPr>
        <w:t>CANCELLATION POLICY</w:t>
      </w:r>
    </w:p>
    <w:p w14:paraId="3C69B311" w14:textId="77777777" w:rsidR="001B1772" w:rsidRDefault="001B1772" w:rsidP="001B1772">
      <w:pPr>
        <w:numPr>
          <w:ilvl w:val="0"/>
          <w:numId w:val="13"/>
        </w:numPr>
        <w:spacing w:before="100" w:beforeAutospacing="1" w:after="60"/>
        <w:rPr>
          <w:rFonts w:ascii="Verdana" w:eastAsia="Times New Roman" w:hAnsi="Verdana"/>
          <w:sz w:val="20"/>
          <w:szCs w:val="20"/>
        </w:rPr>
      </w:pPr>
      <w:r>
        <w:rPr>
          <w:rFonts w:ascii="Verdana" w:eastAsia="Times New Roman" w:hAnsi="Verdana"/>
          <w:sz w:val="20"/>
          <w:szCs w:val="20"/>
        </w:rPr>
        <w:t>If cancellation is done before 30 days of arrival 90% of the total booking amount will be refunded.</w:t>
      </w:r>
    </w:p>
    <w:p w14:paraId="3E0771A9" w14:textId="77777777" w:rsidR="001B1772" w:rsidRDefault="001B1772" w:rsidP="001B1772">
      <w:pPr>
        <w:numPr>
          <w:ilvl w:val="0"/>
          <w:numId w:val="13"/>
        </w:numPr>
        <w:spacing w:before="100" w:beforeAutospacing="1" w:after="60"/>
        <w:rPr>
          <w:rFonts w:ascii="Verdana" w:eastAsia="Times New Roman" w:hAnsi="Verdana"/>
          <w:sz w:val="20"/>
          <w:szCs w:val="20"/>
        </w:rPr>
      </w:pPr>
      <w:r>
        <w:rPr>
          <w:rFonts w:ascii="Verdana" w:eastAsia="Times New Roman" w:hAnsi="Verdana"/>
          <w:sz w:val="20"/>
          <w:szCs w:val="20"/>
        </w:rPr>
        <w:t>If cancellation is done before 25-30 days of arrival 70% of the total booking amount will be refunded.</w:t>
      </w:r>
    </w:p>
    <w:p w14:paraId="3EA03C1B" w14:textId="77777777" w:rsidR="001B1772" w:rsidRDefault="001B1772" w:rsidP="001B1772">
      <w:pPr>
        <w:numPr>
          <w:ilvl w:val="0"/>
          <w:numId w:val="13"/>
        </w:numPr>
        <w:spacing w:before="100" w:beforeAutospacing="1" w:after="60"/>
        <w:rPr>
          <w:rFonts w:ascii="Verdana" w:eastAsia="Times New Roman" w:hAnsi="Verdana"/>
          <w:sz w:val="20"/>
          <w:szCs w:val="20"/>
        </w:rPr>
      </w:pPr>
      <w:r>
        <w:rPr>
          <w:rFonts w:ascii="Verdana" w:eastAsia="Times New Roman" w:hAnsi="Verdana"/>
          <w:sz w:val="20"/>
          <w:szCs w:val="20"/>
        </w:rPr>
        <w:t>If cancellation is done before 20-24 days of arrival 50% of the total booking amount will be refunded.</w:t>
      </w:r>
    </w:p>
    <w:p w14:paraId="242EBE3D" w14:textId="77777777" w:rsidR="001B1772" w:rsidRDefault="001B1772" w:rsidP="001B1772">
      <w:pPr>
        <w:numPr>
          <w:ilvl w:val="0"/>
          <w:numId w:val="13"/>
        </w:numPr>
        <w:spacing w:before="100" w:beforeAutospacing="1" w:after="60"/>
        <w:rPr>
          <w:rFonts w:ascii="Verdana" w:eastAsia="Times New Roman" w:hAnsi="Verdana"/>
          <w:sz w:val="20"/>
          <w:szCs w:val="20"/>
        </w:rPr>
      </w:pPr>
      <w:r>
        <w:rPr>
          <w:rFonts w:ascii="Verdana" w:eastAsia="Times New Roman" w:hAnsi="Verdana"/>
          <w:sz w:val="20"/>
          <w:szCs w:val="20"/>
        </w:rPr>
        <w:t>If cancellation is done before 10-19 days of arrival 25% of the total booking amount will be refunded.</w:t>
      </w:r>
    </w:p>
    <w:p w14:paraId="3044E940" w14:textId="77777777" w:rsidR="001B1772" w:rsidRDefault="001B1772" w:rsidP="001B1772">
      <w:pPr>
        <w:numPr>
          <w:ilvl w:val="0"/>
          <w:numId w:val="13"/>
        </w:numPr>
        <w:spacing w:before="100" w:beforeAutospacing="1" w:after="60"/>
        <w:rPr>
          <w:rFonts w:ascii="Verdana" w:eastAsia="Times New Roman" w:hAnsi="Verdana"/>
          <w:sz w:val="20"/>
          <w:szCs w:val="20"/>
        </w:rPr>
      </w:pPr>
      <w:r>
        <w:rPr>
          <w:rFonts w:ascii="Verdana" w:eastAsia="Times New Roman" w:hAnsi="Verdana"/>
          <w:sz w:val="20"/>
          <w:szCs w:val="20"/>
        </w:rPr>
        <w:t>If cancellation is done within 09 Days of arrival 00% of the total booking amount will be refunded.</w:t>
      </w:r>
    </w:p>
    <w:p w14:paraId="5EB513D7" w14:textId="77777777" w:rsidR="001B1772" w:rsidRDefault="001B1772" w:rsidP="001B1772">
      <w:pPr>
        <w:pStyle w:val="Heading2"/>
        <w:rPr>
          <w:rFonts w:ascii="Verdana" w:hAnsi="Verdana"/>
          <w:sz w:val="22"/>
          <w:szCs w:val="22"/>
        </w:rPr>
      </w:pPr>
      <w:r>
        <w:rPr>
          <w:rFonts w:ascii="Verdana" w:hAnsi="Verdana"/>
          <w:sz w:val="22"/>
          <w:szCs w:val="22"/>
        </w:rPr>
        <w:t>YOUR TRIP INCLUSIONS</w:t>
      </w:r>
    </w:p>
    <w:p w14:paraId="63C705E8"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Sightseeing of the scheduled spots/areas in accordance with the itinerary. The program and itinerary are created after consulting you and in accordance with your comfort.</w:t>
      </w:r>
    </w:p>
    <w:p w14:paraId="653A7736"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All buffet meals, including breakfast, lunch and dinner at the restaurants/hotels are mentioned in the holiday package details (the buffet varies with the package you choose).</w:t>
      </w:r>
    </w:p>
    <w:p w14:paraId="0EFC3BF8"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Single, double and triple accommodation (solo or sharing basis) provided in accordance with your choice.</w:t>
      </w:r>
    </w:p>
    <w:p w14:paraId="7D955B67"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Children below 5 years of age can share their parent bed free of cost (complimentary).</w:t>
      </w:r>
    </w:p>
    <w:p w14:paraId="65E0751A"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All sightseeing, excursions and transfers according to the pre-decided itinerary. A private vehicle fully dedicated towards the purpose will be used</w:t>
      </w:r>
    </w:p>
    <w:p w14:paraId="6EF95BDB"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All transport and parking related expenses are covered (including the Driver related expenses)</w:t>
      </w:r>
    </w:p>
    <w:p w14:paraId="6F45D299"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Fuel expenses, driver allowances, toll taxes and the like are included</w:t>
      </w:r>
    </w:p>
    <w:p w14:paraId="64AD231A"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All hotel related expenses and taxes are included</w:t>
      </w:r>
    </w:p>
    <w:p w14:paraId="61288F75"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A fully dedicated customer service cell instantly reachable through a 24-hour phone number is provided</w:t>
      </w:r>
    </w:p>
    <w:p w14:paraId="6C1474BC"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Assistance with luggage and vehicle provided on arrival at the pre-determined destination</w:t>
      </w:r>
    </w:p>
    <w:p w14:paraId="67CF4C73" w14:textId="77777777" w:rsidR="001B1772" w:rsidRDefault="001B1772" w:rsidP="001B1772">
      <w:pPr>
        <w:numPr>
          <w:ilvl w:val="0"/>
          <w:numId w:val="14"/>
        </w:numPr>
        <w:spacing w:before="100" w:beforeAutospacing="1" w:after="60"/>
        <w:rPr>
          <w:rFonts w:ascii="Verdana" w:eastAsia="Times New Roman" w:hAnsi="Verdana"/>
          <w:sz w:val="20"/>
          <w:szCs w:val="20"/>
        </w:rPr>
      </w:pPr>
      <w:r>
        <w:rPr>
          <w:rFonts w:ascii="Verdana" w:eastAsia="Times New Roman" w:hAnsi="Verdana"/>
          <w:sz w:val="20"/>
          <w:szCs w:val="20"/>
        </w:rPr>
        <w:t>No other costs charged. A total absence of any kind of hidden cost</w:t>
      </w:r>
    </w:p>
    <w:p w14:paraId="16B4D73C" w14:textId="77777777" w:rsidR="001B1772" w:rsidRDefault="001B1772" w:rsidP="001B1772">
      <w:pPr>
        <w:pStyle w:val="Heading2"/>
        <w:rPr>
          <w:rFonts w:ascii="Verdana" w:hAnsi="Verdana"/>
          <w:sz w:val="22"/>
          <w:szCs w:val="22"/>
        </w:rPr>
      </w:pPr>
      <w:r>
        <w:rPr>
          <w:rFonts w:ascii="Verdana" w:hAnsi="Verdana"/>
          <w:sz w:val="22"/>
          <w:szCs w:val="22"/>
        </w:rPr>
        <w:t>IMPORTANT NOTE</w:t>
      </w:r>
    </w:p>
    <w:p w14:paraId="32B1CB26"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The rates do not apply to the peak Festive time and season.</w:t>
      </w:r>
    </w:p>
    <w:p w14:paraId="69CB4D0A"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The rates of accommodation in hotels are based on the availability of it in the hotels. In case the mentioned hotels do not have rooms/accommodation available, alternate stay accommodations will be subsequently arranged in hotels belonging to the same class/category (will offer similar amenities).</w:t>
      </w:r>
    </w:p>
    <w:p w14:paraId="3757697A"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The early and late Check-Ins will be again subject to the room/accommodation availability. Most hotels have set the 12:00 noon time for Check-In and Check-out purposes in Chardham region and tourist sector.</w:t>
      </w:r>
    </w:p>
    <w:p w14:paraId="2F7635ED"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Cancellation of the plans will invite the cancellation fee/charge, as per the company norms and policy.</w:t>
      </w:r>
    </w:p>
    <w:p w14:paraId="64FF9F4F"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 xml:space="preserve">Any and all vehicles for the trip will be arranged in accordance with the itinerary, and not subject to disposal. The Air Conditioner will only be switched on while </w:t>
      </w:r>
      <w:r>
        <w:rPr>
          <w:rFonts w:ascii="Verdana" w:eastAsia="Times New Roman" w:hAnsi="Verdana"/>
          <w:sz w:val="20"/>
          <w:szCs w:val="20"/>
        </w:rPr>
        <w:lastRenderedPageBreak/>
        <w:t>driving in the plains. The Air Conditioner of the vehicle will be switched on in the plains of Haridwar and Dehradun and not in the hill drive. The package that you have opted for will also exert constraints and amenities towards this end.</w:t>
      </w:r>
    </w:p>
    <w:p w14:paraId="3D8F8E37"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The sightseeing will be subject to and constrained by the political, traffic and weather conditions during the voyage/trip. Changes shall be made when the conditions go extremely adverse.</w:t>
      </w:r>
    </w:p>
    <w:p w14:paraId="474F98C4"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Retention/fee will be charged if the Check-In gets delayed or is cancelled due to any of the 3rd party services (including a pony, helicopter, palaki and others). The accommodation that will be next provided will be subject to the availability of it in the hotels.</w:t>
      </w:r>
    </w:p>
    <w:p w14:paraId="53A4674D"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No refunds and adjustments will be made for the sightseeing activities and destinations that get missed due to political/weather disturbances, natural calamities and other unforeseen reason that we cannot control.</w:t>
      </w:r>
    </w:p>
    <w:p w14:paraId="651BD57A"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The entrance and other similar fees (to parks, monuments etc.) will have to be paid by the client directly at the venue/spot, which he/she shall visit in accordance with the itinerary.</w:t>
      </w:r>
    </w:p>
    <w:p w14:paraId="77D9A7B9" w14:textId="77777777" w:rsidR="001B1772" w:rsidRDefault="001B1772" w:rsidP="001B1772">
      <w:pPr>
        <w:numPr>
          <w:ilvl w:val="0"/>
          <w:numId w:val="15"/>
        </w:numPr>
        <w:spacing w:before="100" w:beforeAutospacing="1" w:after="60"/>
        <w:rPr>
          <w:rFonts w:ascii="Verdana" w:eastAsia="Times New Roman" w:hAnsi="Verdana"/>
          <w:sz w:val="20"/>
          <w:szCs w:val="20"/>
        </w:rPr>
      </w:pPr>
      <w:r>
        <w:rPr>
          <w:rFonts w:ascii="Verdana" w:eastAsia="Times New Roman" w:hAnsi="Verdana"/>
          <w:sz w:val="20"/>
          <w:szCs w:val="20"/>
        </w:rPr>
        <w:t>We advised against travelling at night. Supplement charges will be levied when necessary.</w:t>
      </w:r>
    </w:p>
    <w:p w14:paraId="74044E74" w14:textId="77777777" w:rsidR="001B1772" w:rsidRDefault="001B1772" w:rsidP="001B1772">
      <w:pPr>
        <w:pStyle w:val="Heading2"/>
        <w:rPr>
          <w:rFonts w:ascii="Verdana" w:hAnsi="Verdana"/>
          <w:sz w:val="22"/>
          <w:szCs w:val="22"/>
        </w:rPr>
      </w:pPr>
      <w:r>
        <w:rPr>
          <w:rFonts w:ascii="Verdana" w:hAnsi="Verdana"/>
          <w:sz w:val="22"/>
          <w:szCs w:val="22"/>
        </w:rPr>
        <w:t>PAYMENT POLICY &amp; SCHEDULE</w:t>
      </w:r>
    </w:p>
    <w:p w14:paraId="6442A7DB" w14:textId="77777777" w:rsidR="001B1772" w:rsidRDefault="001B1772" w:rsidP="001B1772">
      <w:pPr>
        <w:numPr>
          <w:ilvl w:val="0"/>
          <w:numId w:val="16"/>
        </w:numPr>
        <w:spacing w:before="100" w:beforeAutospacing="1" w:after="60"/>
        <w:rPr>
          <w:rFonts w:ascii="Verdana" w:eastAsia="Times New Roman" w:hAnsi="Verdana"/>
          <w:sz w:val="20"/>
          <w:szCs w:val="20"/>
        </w:rPr>
      </w:pPr>
      <w:r>
        <w:rPr>
          <w:rFonts w:ascii="Verdana" w:eastAsia="Times New Roman" w:hAnsi="Verdana"/>
          <w:sz w:val="20"/>
          <w:szCs w:val="20"/>
        </w:rPr>
        <w:t>25% of the tour package cost needs to be deposited at the booking time.</w:t>
      </w:r>
    </w:p>
    <w:p w14:paraId="6C2E762A" w14:textId="77777777" w:rsidR="001B1772" w:rsidRDefault="001B1772" w:rsidP="001B1772">
      <w:pPr>
        <w:numPr>
          <w:ilvl w:val="0"/>
          <w:numId w:val="16"/>
        </w:numPr>
        <w:spacing w:before="100" w:beforeAutospacing="1" w:after="60"/>
        <w:rPr>
          <w:rFonts w:ascii="Verdana" w:eastAsia="Times New Roman" w:hAnsi="Verdana"/>
          <w:sz w:val="20"/>
          <w:szCs w:val="20"/>
        </w:rPr>
      </w:pPr>
      <w:r>
        <w:rPr>
          <w:rFonts w:ascii="Verdana" w:eastAsia="Times New Roman" w:hAnsi="Verdana"/>
          <w:sz w:val="20"/>
          <w:szCs w:val="20"/>
        </w:rPr>
        <w:t>Next 50% of the tour package cost should be deposited at least 30 days before the actual date of departure.</w:t>
      </w:r>
    </w:p>
    <w:p w14:paraId="4D7821E4" w14:textId="77777777" w:rsidR="001B1772" w:rsidRDefault="001B1772" w:rsidP="001B1772">
      <w:pPr>
        <w:numPr>
          <w:ilvl w:val="0"/>
          <w:numId w:val="16"/>
        </w:numPr>
        <w:spacing w:before="100" w:beforeAutospacing="1" w:after="60"/>
        <w:rPr>
          <w:rFonts w:ascii="Verdana" w:eastAsia="Times New Roman" w:hAnsi="Verdana"/>
          <w:sz w:val="20"/>
          <w:szCs w:val="20"/>
        </w:rPr>
      </w:pPr>
      <w:r>
        <w:rPr>
          <w:rFonts w:ascii="Verdana" w:eastAsia="Times New Roman" w:hAnsi="Verdana"/>
          <w:sz w:val="20"/>
          <w:szCs w:val="20"/>
        </w:rPr>
        <w:t>The remaining 25% (complete 100%) should be deposited at least 15 days before the date of actual departure.</w:t>
      </w:r>
    </w:p>
    <w:p w14:paraId="0501B122" w14:textId="77777777" w:rsidR="001B1772" w:rsidRDefault="001B1772" w:rsidP="001B1772">
      <w:pPr>
        <w:pStyle w:val="Heading2"/>
        <w:rPr>
          <w:rFonts w:ascii="Verdana" w:hAnsi="Verdana"/>
          <w:sz w:val="22"/>
          <w:szCs w:val="22"/>
        </w:rPr>
      </w:pPr>
    </w:p>
    <w:p w14:paraId="7229AAFB" w14:textId="42FD2859" w:rsidR="001B1772" w:rsidRDefault="001B1772" w:rsidP="001B1772">
      <w:pPr>
        <w:pStyle w:val="Heading2"/>
        <w:rPr>
          <w:rFonts w:ascii="Verdana" w:hAnsi="Verdana"/>
          <w:sz w:val="22"/>
          <w:szCs w:val="22"/>
        </w:rPr>
      </w:pPr>
      <w:r>
        <w:rPr>
          <w:rFonts w:ascii="Verdana" w:hAnsi="Verdana"/>
          <w:sz w:val="22"/>
          <w:szCs w:val="22"/>
        </w:rPr>
        <w:t>Cancellation Rules and Policy</w:t>
      </w:r>
    </w:p>
    <w:p w14:paraId="43914550" w14:textId="77777777" w:rsidR="001B1772" w:rsidRDefault="001B1772" w:rsidP="001B1772">
      <w:pPr>
        <w:numPr>
          <w:ilvl w:val="0"/>
          <w:numId w:val="18"/>
        </w:numPr>
        <w:spacing w:before="100" w:beforeAutospacing="1" w:after="60"/>
        <w:rPr>
          <w:rFonts w:ascii="Verdana" w:eastAsia="Times New Roman" w:hAnsi="Verdana"/>
          <w:sz w:val="20"/>
          <w:szCs w:val="20"/>
        </w:rPr>
      </w:pPr>
      <w:r>
        <w:rPr>
          <w:rFonts w:ascii="Verdana" w:eastAsia="Times New Roman" w:hAnsi="Verdana"/>
          <w:sz w:val="20"/>
          <w:szCs w:val="20"/>
        </w:rPr>
        <w:t>When/If you cancel the Holiday Tour Plan and Package</w:t>
      </w:r>
    </w:p>
    <w:p w14:paraId="371CD7B8" w14:textId="77777777" w:rsidR="001B1772" w:rsidRDefault="001B1772" w:rsidP="001B1772">
      <w:pPr>
        <w:numPr>
          <w:ilvl w:val="0"/>
          <w:numId w:val="18"/>
        </w:numPr>
        <w:spacing w:before="100" w:beforeAutospacing="1" w:after="60"/>
        <w:rPr>
          <w:rFonts w:ascii="Verdana" w:eastAsia="Times New Roman" w:hAnsi="Verdana"/>
          <w:sz w:val="20"/>
          <w:szCs w:val="20"/>
        </w:rPr>
      </w:pPr>
      <w:r>
        <w:rPr>
          <w:rFonts w:ascii="Verdana" w:eastAsia="Times New Roman" w:hAnsi="Verdana"/>
          <w:sz w:val="20"/>
          <w:szCs w:val="20"/>
        </w:rPr>
        <w:t>The travel arrangements and the tour can be cancelled by either you or anyone else in your tour party. An email or a written notification in this regard must be received by us at our offices. The cancellation charges that will hence be levied will be in accordance with our duly published cancellation policy detailed below.</w:t>
      </w:r>
    </w:p>
    <w:p w14:paraId="688C7686" w14:textId="77777777" w:rsidR="001B1772" w:rsidRDefault="001B1772" w:rsidP="001B1772">
      <w:pPr>
        <w:pStyle w:val="Heading2"/>
        <w:rPr>
          <w:rFonts w:ascii="Verdana" w:hAnsi="Verdana"/>
          <w:sz w:val="22"/>
          <w:szCs w:val="22"/>
        </w:rPr>
      </w:pPr>
      <w:r>
        <w:rPr>
          <w:rFonts w:ascii="Verdana" w:hAnsi="Verdana"/>
          <w:sz w:val="22"/>
          <w:szCs w:val="22"/>
        </w:rPr>
        <w:t>Important Points/Notes</w:t>
      </w:r>
    </w:p>
    <w:p w14:paraId="6FABD3DC" w14:textId="77777777" w:rsidR="001B1772" w:rsidRDefault="001B1772" w:rsidP="001B1772">
      <w:pPr>
        <w:pStyle w:val="NormalWeb"/>
        <w:spacing w:before="0" w:beforeAutospacing="0" w:after="240" w:afterAutospacing="0"/>
        <w:rPr>
          <w:rFonts w:ascii="Verdana" w:eastAsiaTheme="minorEastAsia" w:hAnsi="Verdana"/>
          <w:sz w:val="20"/>
          <w:szCs w:val="20"/>
        </w:rPr>
      </w:pPr>
      <w:r>
        <w:rPr>
          <w:rFonts w:ascii="Verdana" w:hAnsi="Verdana"/>
          <w:sz w:val="20"/>
          <w:szCs w:val="20"/>
        </w:rPr>
        <w:t>It is also hereby advised that the above-given rules/provisions/notes are the complete and sole T and C or terms and conditions that govern the tour operations of the tour, and are supplemented by User Agreement only. None of our agents or employees have any rights to change, modify or amend these points and conditions, and hence you need to rely on them. We at Yatra possess all rights to change the T &amp; C any time without providing you with a notice.</w:t>
      </w:r>
    </w:p>
    <w:p w14:paraId="2DEB8F51" w14:textId="77777777" w:rsidR="001B1772" w:rsidRDefault="001B1772" w:rsidP="001B1772">
      <w:pPr>
        <w:pStyle w:val="NormalWeb"/>
        <w:spacing w:before="0" w:beforeAutospacing="0" w:after="0" w:afterAutospacing="0"/>
        <w:rPr>
          <w:rFonts w:ascii="Verdana" w:hAnsi="Verdana"/>
          <w:sz w:val="20"/>
          <w:szCs w:val="20"/>
        </w:rPr>
      </w:pPr>
      <w:r>
        <w:rPr>
          <w:rFonts w:ascii="Verdana" w:hAnsi="Verdana"/>
          <w:sz w:val="20"/>
          <w:szCs w:val="20"/>
        </w:rPr>
        <w:t>Change in travel arrangements/itineraries We have the right to change the itineraries and the travel arrangements of the Chardham tour, without providing you with a notice. Road, weather and other external and internal changes may call for changes.</w:t>
      </w:r>
    </w:p>
    <w:p w14:paraId="488E3E4E" w14:textId="77777777" w:rsidR="001B1772" w:rsidRDefault="001B1772" w:rsidP="00A826F2"/>
    <w:sectPr w:rsidR="001B1772">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F98C6" w14:textId="77777777" w:rsidR="00E50C57" w:rsidRDefault="00E50C57">
      <w:r>
        <w:separator/>
      </w:r>
    </w:p>
  </w:endnote>
  <w:endnote w:type="continuationSeparator" w:id="0">
    <w:p w14:paraId="3B50438B" w14:textId="77777777" w:rsidR="00E50C57" w:rsidRDefault="00E50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CE848C9-6EE9-416D-803A-B7E792001066}"/>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embedRegular r:id="rId2" w:fontKey="{A39233D2-43B4-4D05-9B21-1C94B4E2E7EC}"/>
    <w:embedBold r:id="rId3" w:fontKey="{60229080-D315-4AFF-B61A-C8F828AF07A5}"/>
  </w:font>
  <w:font w:name="Georgia">
    <w:panose1 w:val="02040502050405020303"/>
    <w:charset w:val="00"/>
    <w:family w:val="roman"/>
    <w:pitch w:val="variable"/>
    <w:sig w:usb0="00000287" w:usb1="00000000" w:usb2="00000000" w:usb3="00000000" w:csb0="0000009F" w:csb1="00000000"/>
    <w:embedItalic r:id="rId4" w:fontKey="{71654296-A885-45FE-B331-B8FFDFBE7FAC}"/>
  </w:font>
  <w:font w:name="Verdana">
    <w:panose1 w:val="020B0604030504040204"/>
    <w:charset w:val="00"/>
    <w:family w:val="swiss"/>
    <w:pitch w:val="variable"/>
    <w:sig w:usb0="A00006FF" w:usb1="4000205B" w:usb2="00000010" w:usb3="00000000" w:csb0="0000019F" w:csb1="00000000"/>
    <w:embedRegular r:id="rId5" w:fontKey="{465A2456-A839-437B-8711-266497CE8A66}"/>
    <w:embedBold r:id="rId6" w:fontKey="{A3FADCC9-F31A-4A9D-80ED-892A8B6ADFB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28B7C" w14:textId="77777777" w:rsidR="00A56780" w:rsidRDefault="00A56780">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7071E" w14:textId="77777777" w:rsidR="00A56780" w:rsidRDefault="00A56780">
    <w:pPr>
      <w:pBdr>
        <w:top w:val="nil"/>
        <w:left w:val="nil"/>
        <w:bottom w:val="nil"/>
        <w:right w:val="nil"/>
        <w:between w:val="nil"/>
      </w:pBdr>
      <w:tabs>
        <w:tab w:val="center" w:pos="4513"/>
        <w:tab w:val="right" w:pos="902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3C087" w14:textId="77777777" w:rsidR="00A56780" w:rsidRDefault="00A5678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59EAF" w14:textId="77777777" w:rsidR="00E50C57" w:rsidRDefault="00E50C57">
      <w:r>
        <w:separator/>
      </w:r>
    </w:p>
  </w:footnote>
  <w:footnote w:type="continuationSeparator" w:id="0">
    <w:p w14:paraId="3EE97336" w14:textId="77777777" w:rsidR="00E50C57" w:rsidRDefault="00E50C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AF077" w14:textId="77777777" w:rsidR="00A56780" w:rsidRDefault="00000000">
    <w:pPr>
      <w:pBdr>
        <w:top w:val="nil"/>
        <w:left w:val="nil"/>
        <w:bottom w:val="nil"/>
        <w:right w:val="nil"/>
        <w:between w:val="nil"/>
      </w:pBdr>
      <w:tabs>
        <w:tab w:val="center" w:pos="4513"/>
        <w:tab w:val="right" w:pos="9026"/>
      </w:tabs>
      <w:rPr>
        <w:color w:val="000000"/>
      </w:rPr>
    </w:pPr>
    <w:r>
      <w:rPr>
        <w:color w:val="000000"/>
      </w:rPr>
      <w:pict w14:anchorId="633DE5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 style="position:absolute;margin-left:0;margin-top:0;width:1530pt;height:1052.5pt;z-index:-251657728;mso-position-horizontal:center;mso-position-horizontal-relative:margin;mso-position-vertical:center;mso-position-vertical-relative:margin">
          <v:imagedata r:id="rId1" o:title="im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11B7F" w14:textId="77777777" w:rsidR="00A56780" w:rsidRDefault="00000000">
    <w:pPr>
      <w:pBdr>
        <w:top w:val="nil"/>
        <w:left w:val="nil"/>
        <w:bottom w:val="nil"/>
        <w:right w:val="nil"/>
        <w:between w:val="nil"/>
      </w:pBdr>
      <w:tabs>
        <w:tab w:val="center" w:pos="4513"/>
        <w:tab w:val="right" w:pos="9026"/>
      </w:tabs>
      <w:rPr>
        <w:color w:val="000000"/>
      </w:rPr>
    </w:pPr>
    <w:r>
      <w:rPr>
        <w:color w:val="000000"/>
      </w:rPr>
      <w:pict w14:anchorId="58AB01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7" type="#_x0000_t75" alt="" style="position:absolute;margin-left:0;margin-top:0;width:1530pt;height:1052.5pt;z-index:-251659776;mso-position-horizontal:center;mso-position-horizontal-relative:margin;mso-position-vertical:center;mso-position-vertical-relative:margin">
          <v:imagedata r:id="rId1" o:title="image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4C1C9" w14:textId="77777777" w:rsidR="00A56780" w:rsidRDefault="00000000">
    <w:pPr>
      <w:pBdr>
        <w:top w:val="nil"/>
        <w:left w:val="nil"/>
        <w:bottom w:val="nil"/>
        <w:right w:val="nil"/>
        <w:between w:val="nil"/>
      </w:pBdr>
      <w:tabs>
        <w:tab w:val="center" w:pos="4513"/>
        <w:tab w:val="right" w:pos="9026"/>
      </w:tabs>
      <w:rPr>
        <w:color w:val="000000"/>
      </w:rPr>
    </w:pPr>
    <w:r>
      <w:rPr>
        <w:color w:val="000000"/>
      </w:rPr>
      <w:pict w14:anchorId="3370F8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alt="" style="position:absolute;margin-left:0;margin-top:0;width:1530pt;height:1052.5pt;z-index:-251658752;mso-position-horizontal:center;mso-position-horizontal-relative:margin;mso-position-vertical:center;mso-position-vertical-relative:margin">
          <v:imagedata r:id="rId1" o:title="image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64D6B"/>
    <w:multiLevelType w:val="multilevel"/>
    <w:tmpl w:val="8C4E05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D1F1380"/>
    <w:multiLevelType w:val="multilevel"/>
    <w:tmpl w:val="8ACC22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142DB8"/>
    <w:multiLevelType w:val="multilevel"/>
    <w:tmpl w:val="5D806C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2F870C7"/>
    <w:multiLevelType w:val="multilevel"/>
    <w:tmpl w:val="C796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5B41FF"/>
    <w:multiLevelType w:val="multilevel"/>
    <w:tmpl w:val="4C3870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7710AD4"/>
    <w:multiLevelType w:val="multilevel"/>
    <w:tmpl w:val="0F14C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F54109"/>
    <w:multiLevelType w:val="multilevel"/>
    <w:tmpl w:val="500EAB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6E3137C"/>
    <w:multiLevelType w:val="multilevel"/>
    <w:tmpl w:val="6D40D1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FE81475"/>
    <w:multiLevelType w:val="multilevel"/>
    <w:tmpl w:val="EDEE7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865E81"/>
    <w:multiLevelType w:val="multilevel"/>
    <w:tmpl w:val="64F6BF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1E11565"/>
    <w:multiLevelType w:val="multilevel"/>
    <w:tmpl w:val="D736DB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D3650A0"/>
    <w:multiLevelType w:val="multilevel"/>
    <w:tmpl w:val="A1167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4E622EF"/>
    <w:multiLevelType w:val="multilevel"/>
    <w:tmpl w:val="A694E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8B65DCC"/>
    <w:multiLevelType w:val="multilevel"/>
    <w:tmpl w:val="38D49A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8E01BDF"/>
    <w:multiLevelType w:val="multilevel"/>
    <w:tmpl w:val="04A8DE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28660F3"/>
    <w:multiLevelType w:val="multilevel"/>
    <w:tmpl w:val="302ED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D5D1AF9"/>
    <w:multiLevelType w:val="multilevel"/>
    <w:tmpl w:val="05EC99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F46762D"/>
    <w:multiLevelType w:val="hybridMultilevel"/>
    <w:tmpl w:val="181A2306"/>
    <w:lvl w:ilvl="0" w:tplc="0B6EBE70">
      <w:start w:val="1"/>
      <w:numFmt w:val="bullet"/>
      <w:lvlText w:val=""/>
      <w:lvlJc w:val="left"/>
      <w:pPr>
        <w:ind w:left="720" w:hanging="360"/>
      </w:pPr>
      <w:rPr>
        <w:rFonts w:ascii="Symbol" w:hAnsi="Symbol"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1581657">
    <w:abstractNumId w:val="14"/>
  </w:num>
  <w:num w:numId="2" w16cid:durableId="814488181">
    <w:abstractNumId w:val="16"/>
  </w:num>
  <w:num w:numId="3" w16cid:durableId="619802589">
    <w:abstractNumId w:val="6"/>
  </w:num>
  <w:num w:numId="4" w16cid:durableId="935289890">
    <w:abstractNumId w:val="4"/>
  </w:num>
  <w:num w:numId="5" w16cid:durableId="1670325656">
    <w:abstractNumId w:val="0"/>
  </w:num>
  <w:num w:numId="6" w16cid:durableId="258031328">
    <w:abstractNumId w:val="7"/>
  </w:num>
  <w:num w:numId="7" w16cid:durableId="1707483366">
    <w:abstractNumId w:val="1"/>
  </w:num>
  <w:num w:numId="8" w16cid:durableId="767626166">
    <w:abstractNumId w:val="2"/>
  </w:num>
  <w:num w:numId="9" w16cid:durableId="1956059468">
    <w:abstractNumId w:val="13"/>
  </w:num>
  <w:num w:numId="10" w16cid:durableId="1440568169">
    <w:abstractNumId w:val="10"/>
  </w:num>
  <w:num w:numId="11" w16cid:durableId="448668707">
    <w:abstractNumId w:val="9"/>
  </w:num>
  <w:num w:numId="12" w16cid:durableId="898326480">
    <w:abstractNumId w:val="17"/>
  </w:num>
  <w:num w:numId="13" w16cid:durableId="1871067550">
    <w:abstractNumId w:val="12"/>
  </w:num>
  <w:num w:numId="14" w16cid:durableId="655763555">
    <w:abstractNumId w:val="5"/>
  </w:num>
  <w:num w:numId="15" w16cid:durableId="1421870746">
    <w:abstractNumId w:val="3"/>
  </w:num>
  <w:num w:numId="16" w16cid:durableId="1671449926">
    <w:abstractNumId w:val="15"/>
  </w:num>
  <w:num w:numId="17" w16cid:durableId="2141456792">
    <w:abstractNumId w:val="11"/>
  </w:num>
  <w:num w:numId="18" w16cid:durableId="20559561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780"/>
    <w:rsid w:val="001B1772"/>
    <w:rsid w:val="001B2E5E"/>
    <w:rsid w:val="003177B6"/>
    <w:rsid w:val="004D7803"/>
    <w:rsid w:val="005E5BBC"/>
    <w:rsid w:val="006010C7"/>
    <w:rsid w:val="00656FFD"/>
    <w:rsid w:val="00A56780"/>
    <w:rsid w:val="00A826F2"/>
    <w:rsid w:val="00A97355"/>
    <w:rsid w:val="00D35172"/>
    <w:rsid w:val="00E03B39"/>
    <w:rsid w:val="00E50C57"/>
    <w:rsid w:val="00E66145"/>
    <w:rsid w:val="00EB1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F9CD21"/>
  <w15:docId w15:val="{E1A1BF76-51C2-4A29-A049-861EED590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Schoolbook" w:eastAsia="Century Schoolbook" w:hAnsi="Century Schoolbook" w:cs="Century Schoolbook"/>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customStyle="1" w:styleId="Heading1Char">
    <w:name w:val="Heading 1 Char"/>
    <w:basedOn w:val="DefaultParagraphFont"/>
    <w:link w:val="Heading1"/>
    <w:uiPriority w:val="9"/>
    <w:rsid w:val="001956C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956CF"/>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956CF"/>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1956CF"/>
    <w:rPr>
      <w:b/>
      <w:bCs/>
    </w:rPr>
  </w:style>
  <w:style w:type="paragraph" w:styleId="NormalWeb">
    <w:name w:val="Normal (Web)"/>
    <w:basedOn w:val="Normal"/>
    <w:uiPriority w:val="99"/>
    <w:semiHidden/>
    <w:unhideWhenUsed/>
    <w:rsid w:val="001956CF"/>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1956CF"/>
    <w:pPr>
      <w:tabs>
        <w:tab w:val="center" w:pos="4513"/>
        <w:tab w:val="right" w:pos="9026"/>
      </w:tabs>
    </w:pPr>
  </w:style>
  <w:style w:type="character" w:customStyle="1" w:styleId="HeaderChar">
    <w:name w:val="Header Char"/>
    <w:basedOn w:val="DefaultParagraphFont"/>
    <w:link w:val="Header"/>
    <w:uiPriority w:val="99"/>
    <w:rsid w:val="001956CF"/>
  </w:style>
  <w:style w:type="paragraph" w:styleId="Footer">
    <w:name w:val="footer"/>
    <w:basedOn w:val="Normal"/>
    <w:link w:val="FooterChar"/>
    <w:uiPriority w:val="99"/>
    <w:unhideWhenUsed/>
    <w:rsid w:val="001956CF"/>
    <w:pPr>
      <w:tabs>
        <w:tab w:val="center" w:pos="4513"/>
        <w:tab w:val="right" w:pos="9026"/>
      </w:tabs>
    </w:pPr>
  </w:style>
  <w:style w:type="character" w:customStyle="1" w:styleId="FooterChar">
    <w:name w:val="Footer Char"/>
    <w:basedOn w:val="DefaultParagraphFont"/>
    <w:link w:val="Footer"/>
    <w:uiPriority w:val="99"/>
    <w:rsid w:val="001956CF"/>
  </w:style>
  <w:style w:type="paragraph" w:styleId="ListParagraph">
    <w:name w:val="List Paragraph"/>
    <w:basedOn w:val="Normal"/>
    <w:uiPriority w:val="34"/>
    <w:qFormat/>
    <w:rsid w:val="001956CF"/>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View">
  <a:themeElements>
    <a:clrScheme name="View">
      <a:dk1>
        <a:srgbClr val="000000"/>
      </a:dk1>
      <a:lt1>
        <a:srgbClr val="FFFFFF"/>
      </a:lt1>
      <a:dk2>
        <a:srgbClr val="46464A"/>
      </a:dk2>
      <a:lt2>
        <a:srgbClr val="D6D3CC"/>
      </a:lt2>
      <a:accent1>
        <a:srgbClr val="6F6F74"/>
      </a:accent1>
      <a:accent2>
        <a:srgbClr val="92A9B9"/>
      </a:accent2>
      <a:accent3>
        <a:srgbClr val="A7B789"/>
      </a:accent3>
      <a:accent4>
        <a:srgbClr val="B9A489"/>
      </a:accent4>
      <a:accent5>
        <a:srgbClr val="8D6374"/>
      </a:accent5>
      <a:accent6>
        <a:srgbClr val="9B7362"/>
      </a:accent6>
      <a:hlink>
        <a:srgbClr val="67AABF"/>
      </a:hlink>
      <a:folHlink>
        <a:srgbClr val="ABAFA5"/>
      </a:folHlink>
    </a:clrScheme>
    <a:fontScheme name="View">
      <a:maj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View">
      <a:fillStyleLst>
        <a:solidFill>
          <a:schemeClr val="phClr"/>
        </a:solidFill>
        <a:solidFill>
          <a:schemeClr val="phClr">
            <a:tint val="60000"/>
            <a:satMod val="120000"/>
          </a:schemeClr>
        </a:solidFill>
        <a:solidFill>
          <a:schemeClr val="phClr">
            <a:shade val="75000"/>
            <a:satMod val="160000"/>
          </a:schemeClr>
        </a:solidFill>
      </a:fillStyleLst>
      <a:lnStyleLst>
        <a:ln w="9525" cap="flat" cmpd="sng" algn="ctr">
          <a:solidFill>
            <a:schemeClr val="phClr"/>
          </a:solidFill>
          <a:prstDash val="solid"/>
        </a:ln>
        <a:ln w="13970" cap="flat" cmpd="sng" algn="ctr">
          <a:solidFill>
            <a:schemeClr val="phClr"/>
          </a:solidFill>
          <a:prstDash val="solid"/>
        </a:ln>
        <a:ln w="17145" cap="flat" cmpd="sng" algn="ctr">
          <a:solidFill>
            <a:schemeClr val="phClr">
              <a:shade val="95000"/>
              <a:alpha val="95000"/>
              <a:satMod val="150000"/>
            </a:schemeClr>
          </a:solidFill>
          <a:prstDash val="solid"/>
        </a:ln>
      </a:lnStyleLst>
      <a:effectStyleLst>
        <a:effectStyle>
          <a:effectLst/>
        </a:effectStyle>
        <a:effectStyle>
          <a:effectLst>
            <a:outerShdw blurRad="50800" dist="15240" dir="5400000" algn="tl" rotWithShape="0">
              <a:srgbClr val="000000">
                <a:alpha val="75000"/>
              </a:srgbClr>
            </a:outerShdw>
          </a:effectLst>
          <a:scene3d>
            <a:camera prst="orthographicFront">
              <a:rot lat="0" lon="0" rev="0"/>
            </a:camera>
            <a:lightRig rig="brightRoom" dir="tl"/>
          </a:scene3d>
          <a:sp3d contourW="9525" prstMaterial="flat">
            <a:bevelT w="0" h="0" prst="coolSlant"/>
            <a:contourClr>
              <a:schemeClr val="phClr">
                <a:shade val="35000"/>
                <a:satMod val="130000"/>
              </a:schemeClr>
            </a:contourClr>
          </a:sp3d>
        </a:effectStyle>
        <a:effectStyle>
          <a:effectLst>
            <a:outerShdw blurRad="76200" dist="25400" dir="5400000" algn="tl" rotWithShape="0">
              <a:srgbClr val="000000">
                <a:alpha val="55000"/>
              </a:srgbClr>
            </a:outerShdw>
          </a:effectLst>
          <a:scene3d>
            <a:camera prst="orthographicFront">
              <a:rot lat="0" lon="0" rev="0"/>
            </a:camera>
            <a:lightRig rig="brightRoom" dir="tl"/>
          </a:scene3d>
          <a:sp3d contourW="19050" prstMaterial="flat">
            <a:bevelT w="0" h="0" prst="coolSlant"/>
            <a:contourClr>
              <a:schemeClr val="phClr">
                <a:shade val="25000"/>
                <a:satMod val="140000"/>
              </a:schemeClr>
            </a:contourClr>
          </a:sp3d>
        </a:effectStyle>
      </a:effectStyleLst>
      <a:bgFillStyleLst>
        <a:solidFill>
          <a:schemeClr val="phClr"/>
        </a:solidFill>
        <a:solidFill>
          <a:schemeClr val="phClr">
            <a:tint val="95000"/>
            <a:satMod val="170000"/>
          </a:schemeClr>
        </a:solidFill>
        <a:gradFill rotWithShape="1">
          <a:gsLst>
            <a:gs pos="0">
              <a:schemeClr val="phClr">
                <a:tint val="94000"/>
                <a:shade val="98000"/>
                <a:satMod val="130000"/>
                <a:lumMod val="102000"/>
              </a:schemeClr>
            </a:gs>
            <a:gs pos="100000">
              <a:schemeClr val="phClr">
                <a:tint val="98000"/>
                <a:shade val="78000"/>
                <a:satMod val="140000"/>
              </a:schemeClr>
            </a:gs>
          </a:gsLst>
          <a:path path="circle">
            <a:fillToRect l="100000" t="100000" r="100000" b="100000"/>
          </a:path>
        </a:gradFill>
      </a:bgFillStyleLst>
    </a:fmtScheme>
  </a:themeElements>
  <a:objectDefaults/>
  <a:extraClrSchemeLst/>
  <a:extLst>
    <a:ext uri="{05A4C25C-085E-4340-85A3-A5531E510DB2}">
      <thm15:themeFamily xmlns:thm15="http://schemas.microsoft.com/office/thememl/2012/main" name="View" id="{BA0EB5A6-F2D4-4F82-977B-64ADEE4A2A69}" vid="{3969A8A2-35DB-4E3B-8885-16FD2056867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llXKRf07VQ7ecjPhdeyY9sxYkw==">CgMxLjA4AHIhMTAyME5ieXVoODdrcGFmcGhQaUhXVm1yRGNERmtRbEVS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1875</Words>
  <Characters>10692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ashutosh kumar</dc:creator>
  <cp:lastModifiedBy>admin</cp:lastModifiedBy>
  <cp:revision>4</cp:revision>
  <dcterms:created xsi:type="dcterms:W3CDTF">2026-03-31T06:43:00Z</dcterms:created>
  <dcterms:modified xsi:type="dcterms:W3CDTF">2026-04-08T04:50:00Z</dcterms:modified>
</cp:coreProperties>
</file>